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815" w:type="dxa"/>
        <w:tblLook w:val="04A0" w:firstRow="1" w:lastRow="0" w:firstColumn="1" w:lastColumn="0" w:noHBand="0" w:noVBand="1"/>
      </w:tblPr>
      <w:tblGrid>
        <w:gridCol w:w="3104"/>
        <w:gridCol w:w="4040"/>
        <w:gridCol w:w="141"/>
        <w:gridCol w:w="213"/>
        <w:gridCol w:w="3686"/>
        <w:gridCol w:w="5315"/>
        <w:gridCol w:w="354"/>
        <w:gridCol w:w="4962"/>
      </w:tblGrid>
      <w:tr w:rsidR="00242C6A" w:rsidRPr="00DB47DB" w:rsidTr="00527CFE">
        <w:tc>
          <w:tcPr>
            <w:tcW w:w="3104" w:type="dxa"/>
            <w:tcBorders>
              <w:top w:val="single" w:sz="12" w:space="0" w:color="auto"/>
              <w:left w:val="single" w:sz="12" w:space="0" w:color="auto"/>
              <w:bottom w:val="single" w:sz="12" w:space="0" w:color="auto"/>
              <w:right w:val="single" w:sz="2" w:space="0" w:color="auto"/>
            </w:tcBorders>
            <w:shd w:val="clear" w:color="auto" w:fill="EEECE1" w:themeFill="background2"/>
          </w:tcPr>
          <w:p w:rsidR="00242C6A" w:rsidRPr="008C495F" w:rsidRDefault="00242C6A" w:rsidP="008F41AB">
            <w:pPr>
              <w:contextualSpacing/>
              <w:jc w:val="center"/>
              <w:rPr>
                <w:rFonts w:ascii="Arial" w:hAnsi="Arial" w:cs="Arial"/>
                <w:b/>
                <w:sz w:val="24"/>
                <w:szCs w:val="16"/>
              </w:rPr>
            </w:pPr>
          </w:p>
        </w:tc>
        <w:tc>
          <w:tcPr>
            <w:tcW w:w="8080" w:type="dxa"/>
            <w:gridSpan w:val="4"/>
            <w:tcBorders>
              <w:top w:val="single" w:sz="12" w:space="0" w:color="auto"/>
              <w:left w:val="single" w:sz="2" w:space="0" w:color="auto"/>
              <w:bottom w:val="single" w:sz="12" w:space="0" w:color="auto"/>
              <w:right w:val="single" w:sz="2" w:space="0" w:color="auto"/>
            </w:tcBorders>
            <w:shd w:val="clear" w:color="auto" w:fill="EEECE1" w:themeFill="background2"/>
          </w:tcPr>
          <w:p w:rsidR="00242C6A" w:rsidRPr="008C495F" w:rsidRDefault="00242C6A" w:rsidP="008C495F">
            <w:pPr>
              <w:contextualSpacing/>
              <w:jc w:val="center"/>
              <w:rPr>
                <w:rFonts w:ascii="Arial" w:hAnsi="Arial" w:cs="Arial"/>
                <w:b/>
                <w:sz w:val="24"/>
                <w:szCs w:val="16"/>
              </w:rPr>
            </w:pPr>
            <w:r w:rsidRPr="008C495F">
              <w:rPr>
                <w:rFonts w:ascii="Arial" w:hAnsi="Arial" w:cs="Arial"/>
                <w:b/>
                <w:sz w:val="24"/>
                <w:szCs w:val="16"/>
              </w:rPr>
              <w:t>Year 1</w:t>
            </w:r>
            <w:r w:rsidR="001B3C9F" w:rsidRPr="008C495F">
              <w:rPr>
                <w:rFonts w:ascii="Arial" w:hAnsi="Arial" w:cs="Arial"/>
                <w:b/>
                <w:sz w:val="24"/>
                <w:szCs w:val="16"/>
              </w:rPr>
              <w:t>2</w:t>
            </w:r>
          </w:p>
        </w:tc>
        <w:tc>
          <w:tcPr>
            <w:tcW w:w="10631" w:type="dxa"/>
            <w:gridSpan w:val="3"/>
            <w:tcBorders>
              <w:top w:val="single" w:sz="12" w:space="0" w:color="auto"/>
              <w:left w:val="single" w:sz="2" w:space="0" w:color="auto"/>
              <w:bottom w:val="single" w:sz="12" w:space="0" w:color="auto"/>
              <w:right w:val="single" w:sz="2" w:space="0" w:color="auto"/>
            </w:tcBorders>
            <w:shd w:val="clear" w:color="auto" w:fill="EEECE1" w:themeFill="background2"/>
          </w:tcPr>
          <w:p w:rsidR="00242C6A" w:rsidRPr="008C495F" w:rsidRDefault="00242C6A" w:rsidP="008C495F">
            <w:pPr>
              <w:contextualSpacing/>
              <w:jc w:val="center"/>
              <w:rPr>
                <w:rFonts w:ascii="Arial" w:hAnsi="Arial" w:cs="Arial"/>
                <w:b/>
                <w:sz w:val="24"/>
                <w:szCs w:val="16"/>
              </w:rPr>
            </w:pPr>
            <w:r w:rsidRPr="008C495F">
              <w:rPr>
                <w:rFonts w:ascii="Arial" w:hAnsi="Arial" w:cs="Arial"/>
                <w:b/>
                <w:sz w:val="24"/>
                <w:szCs w:val="16"/>
              </w:rPr>
              <w:t>Year 1</w:t>
            </w:r>
            <w:r w:rsidR="001B3C9F" w:rsidRPr="008C495F">
              <w:rPr>
                <w:rFonts w:ascii="Arial" w:hAnsi="Arial" w:cs="Arial"/>
                <w:b/>
                <w:sz w:val="24"/>
                <w:szCs w:val="16"/>
              </w:rPr>
              <w:t>3</w:t>
            </w:r>
          </w:p>
        </w:tc>
      </w:tr>
      <w:tr w:rsidR="00242C6A" w:rsidRPr="00DB47DB" w:rsidTr="00527CFE">
        <w:tc>
          <w:tcPr>
            <w:tcW w:w="3104" w:type="dxa"/>
            <w:tcBorders>
              <w:top w:val="single" w:sz="12" w:space="0" w:color="auto"/>
              <w:left w:val="single" w:sz="12" w:space="0" w:color="auto"/>
              <w:bottom w:val="single" w:sz="12" w:space="0" w:color="auto"/>
              <w:right w:val="single" w:sz="2" w:space="0" w:color="auto"/>
            </w:tcBorders>
            <w:shd w:val="clear" w:color="auto" w:fill="EEECE1" w:themeFill="background2"/>
          </w:tcPr>
          <w:p w:rsidR="00242C6A" w:rsidRPr="00DB47DB" w:rsidRDefault="00242C6A" w:rsidP="00CF3F50">
            <w:pPr>
              <w:contextualSpacing/>
              <w:jc w:val="center"/>
              <w:rPr>
                <w:rFonts w:ascii="Arial" w:hAnsi="Arial" w:cs="Arial"/>
                <w:b/>
                <w:sz w:val="16"/>
                <w:szCs w:val="16"/>
              </w:rPr>
            </w:pPr>
            <w:r w:rsidRPr="00DB47DB">
              <w:rPr>
                <w:rFonts w:ascii="Arial" w:hAnsi="Arial" w:cs="Arial"/>
                <w:b/>
                <w:sz w:val="16"/>
                <w:szCs w:val="16"/>
              </w:rPr>
              <w:t>CDI Framework</w:t>
            </w:r>
          </w:p>
          <w:p w:rsidR="00242C6A" w:rsidRPr="00DB47DB" w:rsidRDefault="00242C6A" w:rsidP="00CF3F50">
            <w:pPr>
              <w:contextualSpacing/>
              <w:jc w:val="center"/>
              <w:rPr>
                <w:rFonts w:ascii="Arial" w:hAnsi="Arial" w:cs="Arial"/>
                <w:b/>
                <w:sz w:val="16"/>
                <w:szCs w:val="16"/>
              </w:rPr>
            </w:pPr>
            <w:r w:rsidRPr="00DB47DB">
              <w:rPr>
                <w:rFonts w:ascii="Arial" w:hAnsi="Arial" w:cs="Arial"/>
                <w:b/>
                <w:sz w:val="16"/>
                <w:szCs w:val="16"/>
              </w:rPr>
              <w:t xml:space="preserve">Key Concepts </w:t>
            </w:r>
          </w:p>
        </w:tc>
        <w:tc>
          <w:tcPr>
            <w:tcW w:w="8080" w:type="dxa"/>
            <w:gridSpan w:val="4"/>
            <w:tcBorders>
              <w:top w:val="single" w:sz="12" w:space="0" w:color="auto"/>
              <w:left w:val="single" w:sz="2" w:space="0" w:color="auto"/>
              <w:bottom w:val="single" w:sz="12" w:space="0" w:color="auto"/>
              <w:right w:val="single" w:sz="2" w:space="0" w:color="auto"/>
            </w:tcBorders>
            <w:shd w:val="clear" w:color="auto" w:fill="EEECE1" w:themeFill="background2"/>
          </w:tcPr>
          <w:p w:rsidR="00BA3A5D" w:rsidRPr="004E294B" w:rsidRDefault="00BA3A5D" w:rsidP="000507B1">
            <w:pPr>
              <w:ind w:right="113"/>
              <w:rPr>
                <w:rFonts w:eastAsia="Times New Roman" w:cstheme="minorHAnsi"/>
                <w:b/>
                <w:sz w:val="16"/>
                <w:szCs w:val="16"/>
              </w:rPr>
            </w:pPr>
            <w:r w:rsidRPr="004E294B">
              <w:rPr>
                <w:rFonts w:eastAsia="Times New Roman" w:cstheme="minorHAnsi"/>
                <w:b/>
                <w:sz w:val="16"/>
                <w:szCs w:val="16"/>
              </w:rPr>
              <w:t xml:space="preserve">Grow throughout life - </w:t>
            </w:r>
            <w:r w:rsidRPr="004E294B">
              <w:rPr>
                <w:rFonts w:cstheme="minorHAnsi"/>
                <w:b/>
                <w:sz w:val="16"/>
                <w:szCs w:val="16"/>
              </w:rPr>
              <w:t>Pupils/students need to understand that they need to grow throughout life by learning and reflecting on themselves, their background, and their strengths</w:t>
            </w:r>
          </w:p>
          <w:p w:rsidR="000507B1" w:rsidRPr="004E294B" w:rsidRDefault="000507B1" w:rsidP="000507B1">
            <w:pPr>
              <w:pStyle w:val="ListParagraph"/>
              <w:spacing w:after="200" w:line="276" w:lineRule="auto"/>
              <w:ind w:left="360" w:right="113"/>
              <w:rPr>
                <w:rFonts w:eastAsia="Times New Roman" w:cstheme="minorHAnsi"/>
                <w:sz w:val="16"/>
                <w:szCs w:val="16"/>
              </w:rPr>
            </w:pP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Complete a skills audit using Morrisby </w:t>
            </w:r>
            <w:r w:rsidR="00F66E70" w:rsidRPr="004E294B">
              <w:rPr>
                <w:rFonts w:cstheme="minorHAnsi"/>
                <w:sz w:val="16"/>
                <w:szCs w:val="16"/>
              </w:rPr>
              <w:t>careers and</w:t>
            </w:r>
            <w:r w:rsidRPr="004E294B">
              <w:rPr>
                <w:rFonts w:cstheme="minorHAnsi"/>
                <w:sz w:val="16"/>
                <w:szCs w:val="16"/>
              </w:rPr>
              <w:t xml:space="preserve"> skills health check with the National careers Service</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 Consider career valuers in order to prepare for their personal statement </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Construct a personal statement for UCS or apprenticeship applications</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They use what if scenarios using Morrisby to look at the impact of different qualifications based on career opportunities</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Participate in group activities in </w:t>
            </w:r>
            <w:proofErr w:type="gramStart"/>
            <w:r w:rsidRPr="004E294B">
              <w:rPr>
                <w:rFonts w:cstheme="minorHAnsi"/>
                <w:sz w:val="16"/>
                <w:szCs w:val="16"/>
              </w:rPr>
              <w:t>PSHE ,</w:t>
            </w:r>
            <w:proofErr w:type="gramEnd"/>
            <w:r w:rsidRPr="004E294B">
              <w:rPr>
                <w:rFonts w:cstheme="minorHAnsi"/>
                <w:sz w:val="16"/>
                <w:szCs w:val="16"/>
              </w:rPr>
              <w:t xml:space="preserve"> form time and across subject areas and consider performance as part of a group</w:t>
            </w:r>
          </w:p>
          <w:p w:rsidR="000507B1" w:rsidRPr="004E294B" w:rsidRDefault="000507B1" w:rsidP="00F66E70">
            <w:pPr>
              <w:pStyle w:val="ListParagraph"/>
              <w:numPr>
                <w:ilvl w:val="0"/>
                <w:numId w:val="17"/>
              </w:numPr>
              <w:ind w:right="113"/>
              <w:rPr>
                <w:rFonts w:eastAsia="Times New Roman" w:cstheme="minorHAnsi"/>
                <w:sz w:val="16"/>
                <w:szCs w:val="16"/>
              </w:rPr>
            </w:pPr>
            <w:r w:rsidRPr="004E294B">
              <w:rPr>
                <w:rFonts w:cstheme="minorHAnsi"/>
                <w:sz w:val="16"/>
                <w:szCs w:val="16"/>
              </w:rPr>
              <w:t xml:space="preserve">Access face to face support through sixth form </w:t>
            </w:r>
            <w:r w:rsidR="00F66E70" w:rsidRPr="004E294B">
              <w:rPr>
                <w:rFonts w:cstheme="minorHAnsi"/>
                <w:sz w:val="16"/>
                <w:szCs w:val="16"/>
              </w:rPr>
              <w:t>Leader,</w:t>
            </w:r>
            <w:r w:rsidRPr="004E294B">
              <w:rPr>
                <w:rFonts w:cstheme="minorHAnsi"/>
                <w:sz w:val="16"/>
                <w:szCs w:val="16"/>
              </w:rPr>
              <w:t xml:space="preserve"> Assistant Head of sixth </w:t>
            </w:r>
            <w:proofErr w:type="gramStart"/>
            <w:r w:rsidRPr="004E294B">
              <w:rPr>
                <w:rFonts w:cstheme="minorHAnsi"/>
                <w:sz w:val="16"/>
                <w:szCs w:val="16"/>
              </w:rPr>
              <w:t>form ,</w:t>
            </w:r>
            <w:proofErr w:type="gramEnd"/>
            <w:r w:rsidRPr="004E294B">
              <w:rPr>
                <w:rFonts w:cstheme="minorHAnsi"/>
                <w:sz w:val="16"/>
                <w:szCs w:val="16"/>
              </w:rPr>
              <w:t xml:space="preserve"> Careers leader , careers advisor and using online tools </w:t>
            </w:r>
          </w:p>
          <w:p w:rsidR="000507B1" w:rsidRPr="004E294B" w:rsidRDefault="000507B1" w:rsidP="00F66E70">
            <w:pPr>
              <w:pStyle w:val="ListParagraph"/>
              <w:numPr>
                <w:ilvl w:val="0"/>
                <w:numId w:val="17"/>
              </w:numPr>
              <w:ind w:right="113"/>
              <w:rPr>
                <w:rFonts w:eastAsia="Times New Roman" w:cstheme="minorHAnsi"/>
                <w:sz w:val="16"/>
                <w:szCs w:val="16"/>
              </w:rPr>
            </w:pPr>
            <w:r w:rsidRPr="004E294B">
              <w:rPr>
                <w:rFonts w:cstheme="minorHAnsi"/>
                <w:sz w:val="16"/>
                <w:szCs w:val="16"/>
              </w:rPr>
              <w:t xml:space="preserve"> Prepare for a careers interview </w:t>
            </w:r>
          </w:p>
          <w:p w:rsidR="00BA3A5D" w:rsidRPr="004E294B" w:rsidRDefault="00BA3A5D" w:rsidP="000507B1">
            <w:pPr>
              <w:ind w:right="113"/>
              <w:rPr>
                <w:rFonts w:eastAsia="Times New Roman" w:cstheme="minorHAnsi"/>
                <w:b/>
                <w:sz w:val="16"/>
                <w:szCs w:val="16"/>
              </w:rPr>
            </w:pPr>
            <w:r w:rsidRPr="004E294B">
              <w:rPr>
                <w:rFonts w:eastAsia="Times New Roman" w:cstheme="minorHAnsi"/>
                <w:b/>
                <w:sz w:val="16"/>
                <w:szCs w:val="16"/>
              </w:rPr>
              <w:t xml:space="preserve">Explore possibilities- </w:t>
            </w:r>
            <w:r w:rsidRPr="004E294B">
              <w:rPr>
                <w:rFonts w:cstheme="minorHAnsi"/>
                <w:b/>
                <w:sz w:val="16"/>
                <w:szCs w:val="16"/>
              </w:rPr>
              <w:t>Pupils/students need to explore the full range of possibilities open to them and learn about recruitment processes and the culture of different workplaces</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Look at trends in HE admissions and consider implications on own plans </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Access careers </w:t>
            </w:r>
            <w:r w:rsidR="00F66E70" w:rsidRPr="004E294B">
              <w:rPr>
                <w:rFonts w:cstheme="minorHAnsi"/>
                <w:sz w:val="16"/>
                <w:szCs w:val="16"/>
              </w:rPr>
              <w:t>fair in</w:t>
            </w:r>
            <w:r w:rsidRPr="004E294B">
              <w:rPr>
                <w:rFonts w:cstheme="minorHAnsi"/>
                <w:sz w:val="16"/>
                <w:szCs w:val="16"/>
              </w:rPr>
              <w:t xml:space="preserve"> school, online and external careers fairs to find out about different pathways </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 Learn </w:t>
            </w:r>
            <w:r w:rsidR="00F66E70" w:rsidRPr="004E294B">
              <w:rPr>
                <w:rFonts w:cstheme="minorHAnsi"/>
                <w:sz w:val="16"/>
                <w:szCs w:val="16"/>
              </w:rPr>
              <w:t>about marketing</w:t>
            </w:r>
            <w:r w:rsidRPr="004E294B">
              <w:rPr>
                <w:rFonts w:cstheme="minorHAnsi"/>
                <w:sz w:val="16"/>
                <w:szCs w:val="16"/>
              </w:rPr>
              <w:t xml:space="preserve"> strategies </w:t>
            </w:r>
          </w:p>
          <w:p w:rsidR="000507B1" w:rsidRPr="004E294B" w:rsidRDefault="000507B1" w:rsidP="00F66E70">
            <w:pPr>
              <w:pStyle w:val="ListParagraph"/>
              <w:numPr>
                <w:ilvl w:val="0"/>
                <w:numId w:val="17"/>
              </w:numPr>
              <w:rPr>
                <w:rFonts w:cstheme="minorHAnsi"/>
                <w:sz w:val="16"/>
                <w:szCs w:val="16"/>
              </w:rPr>
            </w:pPr>
            <w:r w:rsidRPr="004E294B">
              <w:rPr>
                <w:rFonts w:cstheme="minorHAnsi"/>
                <w:sz w:val="16"/>
                <w:szCs w:val="16"/>
              </w:rPr>
              <w:t xml:space="preserve">Complete an application for specific roles </w:t>
            </w:r>
          </w:p>
          <w:p w:rsidR="000507B1" w:rsidRPr="004E294B" w:rsidRDefault="000507B1" w:rsidP="00F66E70">
            <w:pPr>
              <w:pStyle w:val="ListParagraph"/>
              <w:numPr>
                <w:ilvl w:val="0"/>
                <w:numId w:val="17"/>
              </w:numPr>
              <w:ind w:right="113"/>
              <w:rPr>
                <w:rFonts w:eastAsia="Times New Roman" w:cstheme="minorHAnsi"/>
                <w:sz w:val="16"/>
                <w:szCs w:val="16"/>
              </w:rPr>
            </w:pPr>
            <w:r w:rsidRPr="004E294B">
              <w:rPr>
                <w:rFonts w:cstheme="minorHAnsi"/>
                <w:sz w:val="16"/>
                <w:szCs w:val="16"/>
              </w:rPr>
              <w:t>Learn how to perform well in an online interview</w:t>
            </w:r>
          </w:p>
          <w:p w:rsidR="00BA3A5D" w:rsidRPr="004E294B" w:rsidRDefault="00BA3A5D" w:rsidP="000507B1">
            <w:pPr>
              <w:ind w:right="113"/>
              <w:rPr>
                <w:rFonts w:eastAsia="Times New Roman" w:cstheme="minorHAnsi"/>
                <w:b/>
                <w:sz w:val="16"/>
                <w:szCs w:val="16"/>
              </w:rPr>
            </w:pPr>
            <w:r w:rsidRPr="004E294B">
              <w:rPr>
                <w:rFonts w:eastAsia="Times New Roman" w:cstheme="minorHAnsi"/>
                <w:b/>
                <w:sz w:val="16"/>
                <w:szCs w:val="16"/>
              </w:rPr>
              <w:t xml:space="preserve">Manage Career - </w:t>
            </w:r>
            <w:r w:rsidRPr="004E294B">
              <w:rPr>
                <w:rFonts w:cstheme="minorHAnsi"/>
                <w:b/>
                <w:sz w:val="16"/>
                <w:szCs w:val="16"/>
              </w:rPr>
              <w:t>Pupils/students need to manage their career actively, make the most of opportunities and learn from setbacks</w:t>
            </w:r>
          </w:p>
          <w:p w:rsidR="00F66E70" w:rsidRPr="004E294B" w:rsidRDefault="00F66E70" w:rsidP="00F66E70">
            <w:pPr>
              <w:pStyle w:val="ListParagraph"/>
              <w:numPr>
                <w:ilvl w:val="0"/>
                <w:numId w:val="17"/>
              </w:numPr>
              <w:rPr>
                <w:rFonts w:cstheme="minorHAnsi"/>
                <w:sz w:val="16"/>
                <w:szCs w:val="16"/>
              </w:rPr>
            </w:pPr>
            <w:r w:rsidRPr="004E294B">
              <w:rPr>
                <w:rFonts w:cstheme="minorHAnsi"/>
                <w:sz w:val="16"/>
                <w:szCs w:val="16"/>
              </w:rPr>
              <w:t xml:space="preserve">Reflect and discuss work experience in order to manage personal career development career development </w:t>
            </w:r>
          </w:p>
          <w:p w:rsidR="00F66E70" w:rsidRPr="004E294B" w:rsidRDefault="00F66E70" w:rsidP="00F66E70">
            <w:pPr>
              <w:pStyle w:val="ListParagraph"/>
              <w:numPr>
                <w:ilvl w:val="0"/>
                <w:numId w:val="17"/>
              </w:numPr>
              <w:rPr>
                <w:rFonts w:cstheme="minorHAnsi"/>
                <w:sz w:val="16"/>
                <w:szCs w:val="16"/>
              </w:rPr>
            </w:pPr>
            <w:r w:rsidRPr="004E294B">
              <w:rPr>
                <w:rFonts w:cstheme="minorHAnsi"/>
                <w:sz w:val="16"/>
                <w:szCs w:val="16"/>
              </w:rPr>
              <w:t xml:space="preserve">Review and reflect of work placements considering skills gain from participating and update CV to reflect this </w:t>
            </w:r>
          </w:p>
          <w:p w:rsidR="00F66E70" w:rsidRPr="004E294B" w:rsidRDefault="00F66E70" w:rsidP="00F66E70">
            <w:pPr>
              <w:pStyle w:val="ListParagraph"/>
              <w:numPr>
                <w:ilvl w:val="0"/>
                <w:numId w:val="17"/>
              </w:numPr>
              <w:rPr>
                <w:rFonts w:cstheme="minorHAnsi"/>
                <w:sz w:val="16"/>
                <w:szCs w:val="16"/>
              </w:rPr>
            </w:pPr>
            <w:r w:rsidRPr="004E294B">
              <w:rPr>
                <w:rFonts w:cstheme="minorHAnsi"/>
                <w:sz w:val="16"/>
                <w:szCs w:val="16"/>
              </w:rPr>
              <w:t xml:space="preserve">Use digital decision support systems to aid career </w:t>
            </w:r>
            <w:proofErr w:type="gramStart"/>
            <w:r w:rsidRPr="004E294B">
              <w:rPr>
                <w:rFonts w:cstheme="minorHAnsi"/>
                <w:sz w:val="16"/>
                <w:szCs w:val="16"/>
              </w:rPr>
              <w:t>choice ,</w:t>
            </w:r>
            <w:proofErr w:type="gramEnd"/>
            <w:r w:rsidRPr="004E294B">
              <w:rPr>
                <w:rFonts w:cstheme="minorHAnsi"/>
                <w:sz w:val="16"/>
                <w:szCs w:val="16"/>
              </w:rPr>
              <w:t xml:space="preserve"> Morrisby /SACU</w:t>
            </w:r>
          </w:p>
          <w:p w:rsidR="00242C6A" w:rsidRPr="004E294B" w:rsidRDefault="00F66E70" w:rsidP="00F66E70">
            <w:pPr>
              <w:pStyle w:val="ListParagraph"/>
              <w:numPr>
                <w:ilvl w:val="0"/>
                <w:numId w:val="17"/>
              </w:numPr>
              <w:ind w:right="113"/>
              <w:rPr>
                <w:rFonts w:cstheme="minorHAnsi"/>
                <w:b/>
                <w:sz w:val="16"/>
                <w:szCs w:val="16"/>
              </w:rPr>
            </w:pPr>
            <w:r w:rsidRPr="004E294B">
              <w:rPr>
                <w:rFonts w:cstheme="minorHAnsi"/>
                <w:sz w:val="16"/>
                <w:szCs w:val="16"/>
              </w:rPr>
              <w:t>Develop a careers action plan</w:t>
            </w:r>
          </w:p>
        </w:tc>
        <w:tc>
          <w:tcPr>
            <w:tcW w:w="10631" w:type="dxa"/>
            <w:gridSpan w:val="3"/>
            <w:tcBorders>
              <w:top w:val="single" w:sz="12" w:space="0" w:color="auto"/>
              <w:left w:val="single" w:sz="2" w:space="0" w:color="auto"/>
              <w:bottom w:val="single" w:sz="12" w:space="0" w:color="auto"/>
              <w:right w:val="single" w:sz="2" w:space="0" w:color="auto"/>
            </w:tcBorders>
            <w:shd w:val="clear" w:color="auto" w:fill="EEECE1" w:themeFill="background2"/>
          </w:tcPr>
          <w:p w:rsidR="00F66E70" w:rsidRPr="004E294B" w:rsidRDefault="00F66E70" w:rsidP="00F66E70">
            <w:pPr>
              <w:ind w:right="113"/>
              <w:rPr>
                <w:rFonts w:eastAsia="Times New Roman" w:cstheme="minorHAnsi"/>
                <w:b/>
                <w:sz w:val="16"/>
                <w:szCs w:val="16"/>
              </w:rPr>
            </w:pPr>
            <w:r w:rsidRPr="004E294B">
              <w:rPr>
                <w:rFonts w:eastAsia="Times New Roman" w:cstheme="minorHAnsi"/>
                <w:b/>
                <w:sz w:val="16"/>
                <w:szCs w:val="16"/>
              </w:rPr>
              <w:t xml:space="preserve">Create Opportunities - </w:t>
            </w:r>
            <w:r w:rsidRPr="004E294B">
              <w:rPr>
                <w:rFonts w:cstheme="minorHAnsi"/>
                <w:b/>
                <w:sz w:val="16"/>
                <w:szCs w:val="16"/>
              </w:rPr>
              <w:t>Pupils/students need to create opportunities by being proactive and building positive relationships with others</w:t>
            </w:r>
          </w:p>
          <w:p w:rsidR="00F66E70" w:rsidRPr="004E294B" w:rsidRDefault="00F66E70" w:rsidP="00F66E70">
            <w:pPr>
              <w:pStyle w:val="ListParagraph"/>
              <w:numPr>
                <w:ilvl w:val="0"/>
                <w:numId w:val="17"/>
              </w:numPr>
              <w:rPr>
                <w:rFonts w:cstheme="minorHAnsi"/>
                <w:sz w:val="16"/>
                <w:szCs w:val="16"/>
              </w:rPr>
            </w:pPr>
            <w:r w:rsidRPr="004E294B">
              <w:rPr>
                <w:rFonts w:cstheme="minorHAnsi"/>
                <w:sz w:val="16"/>
                <w:szCs w:val="16"/>
              </w:rPr>
              <w:t xml:space="preserve">Develop enterprise and employability skills through enterprise activities – Stock </w:t>
            </w:r>
            <w:r w:rsidR="007C56EA" w:rsidRPr="004E294B">
              <w:rPr>
                <w:rFonts w:cstheme="minorHAnsi"/>
                <w:sz w:val="16"/>
                <w:szCs w:val="16"/>
              </w:rPr>
              <w:t>Market</w:t>
            </w:r>
            <w:r w:rsidRPr="004E294B">
              <w:rPr>
                <w:rFonts w:cstheme="minorHAnsi"/>
                <w:sz w:val="16"/>
                <w:szCs w:val="16"/>
              </w:rPr>
              <w:t xml:space="preserve"> </w:t>
            </w:r>
            <w:proofErr w:type="gramStart"/>
            <w:r w:rsidRPr="004E294B">
              <w:rPr>
                <w:rFonts w:cstheme="minorHAnsi"/>
                <w:sz w:val="16"/>
                <w:szCs w:val="16"/>
              </w:rPr>
              <w:t>Challenge ,</w:t>
            </w:r>
            <w:proofErr w:type="gramEnd"/>
            <w:r w:rsidRPr="004E294B">
              <w:rPr>
                <w:rFonts w:cstheme="minorHAnsi"/>
                <w:sz w:val="16"/>
                <w:szCs w:val="16"/>
              </w:rPr>
              <w:t xml:space="preserve"> </w:t>
            </w:r>
            <w:r w:rsidR="007C56EA" w:rsidRPr="004E294B">
              <w:rPr>
                <w:rFonts w:cstheme="minorHAnsi"/>
                <w:sz w:val="16"/>
                <w:szCs w:val="16"/>
              </w:rPr>
              <w:t>Cultur</w:t>
            </w:r>
            <w:r w:rsidR="001A5B7C">
              <w:rPr>
                <w:rFonts w:cstheme="minorHAnsi"/>
                <w:sz w:val="16"/>
                <w:szCs w:val="16"/>
              </w:rPr>
              <w:t xml:space="preserve">al Events </w:t>
            </w:r>
            <w:r w:rsidRPr="004E294B">
              <w:rPr>
                <w:rFonts w:cstheme="minorHAnsi"/>
                <w:sz w:val="16"/>
                <w:szCs w:val="16"/>
              </w:rPr>
              <w:t xml:space="preserve"> </w:t>
            </w:r>
            <w:r w:rsidR="001A5B7C">
              <w:rPr>
                <w:rFonts w:cstheme="minorHAnsi"/>
                <w:sz w:val="16"/>
                <w:szCs w:val="16"/>
              </w:rPr>
              <w:t xml:space="preserve">, Employer Events , HE events </w:t>
            </w:r>
          </w:p>
          <w:p w:rsidR="00F66E70" w:rsidRPr="004E294B" w:rsidRDefault="00F66E70" w:rsidP="00F66E70">
            <w:pPr>
              <w:pStyle w:val="ListParagraph"/>
              <w:numPr>
                <w:ilvl w:val="0"/>
                <w:numId w:val="17"/>
              </w:numPr>
              <w:rPr>
                <w:rFonts w:cstheme="minorHAnsi"/>
                <w:sz w:val="16"/>
                <w:szCs w:val="16"/>
              </w:rPr>
            </w:pPr>
            <w:r w:rsidRPr="004E294B">
              <w:rPr>
                <w:rFonts w:cstheme="minorHAnsi"/>
                <w:sz w:val="16"/>
                <w:szCs w:val="16"/>
              </w:rPr>
              <w:t xml:space="preserve">Prepare and plan before hand for careers interview in year 13 </w:t>
            </w:r>
          </w:p>
          <w:p w:rsidR="00F66E70" w:rsidRPr="004E294B" w:rsidRDefault="00F66E70" w:rsidP="00F66E70">
            <w:pPr>
              <w:pStyle w:val="ListParagraph"/>
              <w:numPr>
                <w:ilvl w:val="0"/>
                <w:numId w:val="17"/>
              </w:numPr>
              <w:spacing w:after="200" w:line="276" w:lineRule="auto"/>
              <w:ind w:right="113"/>
              <w:rPr>
                <w:rFonts w:eastAsia="Times New Roman" w:cstheme="minorHAnsi"/>
                <w:sz w:val="16"/>
                <w:szCs w:val="16"/>
              </w:rPr>
            </w:pPr>
            <w:r w:rsidRPr="004E294B">
              <w:rPr>
                <w:rFonts w:cstheme="minorHAnsi"/>
                <w:sz w:val="16"/>
                <w:szCs w:val="16"/>
              </w:rPr>
              <w:t>Research and evaluate courses via UCAS</w:t>
            </w:r>
          </w:p>
          <w:p w:rsidR="00F66E70" w:rsidRPr="004E294B" w:rsidRDefault="00F66E70" w:rsidP="00F66E70">
            <w:pPr>
              <w:ind w:right="113"/>
              <w:rPr>
                <w:rFonts w:eastAsia="Times New Roman" w:cstheme="minorHAnsi"/>
                <w:b/>
                <w:sz w:val="16"/>
                <w:szCs w:val="16"/>
              </w:rPr>
            </w:pPr>
            <w:r w:rsidRPr="004E294B">
              <w:rPr>
                <w:rFonts w:eastAsia="Times New Roman" w:cstheme="minorHAnsi"/>
                <w:b/>
                <w:sz w:val="16"/>
                <w:szCs w:val="16"/>
              </w:rPr>
              <w:t xml:space="preserve">Balance Life and work - </w:t>
            </w:r>
            <w:r w:rsidRPr="004E294B">
              <w:rPr>
                <w:rFonts w:cstheme="minorHAnsi"/>
                <w:b/>
                <w:sz w:val="16"/>
                <w:szCs w:val="16"/>
              </w:rPr>
              <w:t>Pupils/students need to balance their life as a worker and/or entrepreneur with their wellbeing, other interests and their involvement with their family and community</w:t>
            </w:r>
          </w:p>
          <w:p w:rsidR="00F66E70" w:rsidRPr="004E294B" w:rsidRDefault="00F66E70" w:rsidP="00F66E70">
            <w:pPr>
              <w:ind w:right="113"/>
              <w:rPr>
                <w:rFonts w:eastAsia="Times New Roman" w:cstheme="minorHAnsi"/>
                <w:sz w:val="16"/>
                <w:szCs w:val="16"/>
              </w:rPr>
            </w:pPr>
          </w:p>
          <w:p w:rsidR="00F66E70" w:rsidRPr="004E294B" w:rsidRDefault="00F66E70" w:rsidP="00F66E70">
            <w:pPr>
              <w:pStyle w:val="ListParagraph"/>
              <w:numPr>
                <w:ilvl w:val="0"/>
                <w:numId w:val="40"/>
              </w:numPr>
              <w:rPr>
                <w:rFonts w:cstheme="minorHAnsi"/>
                <w:sz w:val="16"/>
                <w:szCs w:val="16"/>
              </w:rPr>
            </w:pPr>
            <w:r w:rsidRPr="004E294B">
              <w:rPr>
                <w:rFonts w:cstheme="minorHAnsi"/>
                <w:sz w:val="16"/>
                <w:szCs w:val="16"/>
              </w:rPr>
              <w:t xml:space="preserve">Learn about employment  </w:t>
            </w:r>
          </w:p>
          <w:p w:rsidR="00F66E70" w:rsidRPr="004E294B" w:rsidRDefault="00F66E70" w:rsidP="00F66E70">
            <w:pPr>
              <w:pStyle w:val="ListParagraph"/>
              <w:numPr>
                <w:ilvl w:val="0"/>
                <w:numId w:val="40"/>
              </w:numPr>
              <w:rPr>
                <w:rFonts w:cstheme="minorHAnsi"/>
                <w:sz w:val="16"/>
                <w:szCs w:val="16"/>
              </w:rPr>
            </w:pPr>
            <w:r w:rsidRPr="004E294B">
              <w:rPr>
                <w:rFonts w:cstheme="minorHAnsi"/>
                <w:sz w:val="16"/>
                <w:szCs w:val="16"/>
              </w:rPr>
              <w:t xml:space="preserve">Learn about trade Unions </w:t>
            </w:r>
          </w:p>
          <w:p w:rsidR="00F66E70" w:rsidRPr="004E294B" w:rsidRDefault="00F66E70" w:rsidP="00F66E70">
            <w:pPr>
              <w:pStyle w:val="ListParagraph"/>
              <w:numPr>
                <w:ilvl w:val="0"/>
                <w:numId w:val="40"/>
              </w:numPr>
              <w:ind w:right="113"/>
              <w:rPr>
                <w:rFonts w:eastAsia="Times New Roman" w:cstheme="minorHAnsi"/>
                <w:sz w:val="16"/>
                <w:szCs w:val="16"/>
              </w:rPr>
            </w:pPr>
            <w:r w:rsidRPr="004E294B">
              <w:rPr>
                <w:rFonts w:cstheme="minorHAnsi"/>
                <w:sz w:val="16"/>
                <w:szCs w:val="16"/>
              </w:rPr>
              <w:t xml:space="preserve">Learn about the Health and Safety at Work </w:t>
            </w:r>
            <w:proofErr w:type="gramStart"/>
            <w:r w:rsidRPr="004E294B">
              <w:rPr>
                <w:rFonts w:cstheme="minorHAnsi"/>
                <w:sz w:val="16"/>
                <w:szCs w:val="16"/>
              </w:rPr>
              <w:t>Act  and</w:t>
            </w:r>
            <w:proofErr w:type="gramEnd"/>
            <w:r w:rsidRPr="004E294B">
              <w:rPr>
                <w:rFonts w:cstheme="minorHAnsi"/>
                <w:sz w:val="16"/>
                <w:szCs w:val="16"/>
              </w:rPr>
              <w:t xml:space="preserve"> consider a range of health and safety issues</w:t>
            </w:r>
          </w:p>
          <w:p w:rsidR="00F66E70" w:rsidRPr="004E294B" w:rsidRDefault="00F66E70" w:rsidP="00F66E70">
            <w:pPr>
              <w:ind w:right="113"/>
              <w:rPr>
                <w:rFonts w:eastAsia="Times New Roman" w:cstheme="minorHAnsi"/>
                <w:sz w:val="16"/>
                <w:szCs w:val="16"/>
              </w:rPr>
            </w:pPr>
          </w:p>
          <w:p w:rsidR="00F66E70" w:rsidRPr="004E294B" w:rsidRDefault="00F66E70" w:rsidP="00F66E70">
            <w:pPr>
              <w:ind w:right="113"/>
              <w:rPr>
                <w:rFonts w:eastAsia="Times New Roman" w:cstheme="minorHAnsi"/>
                <w:sz w:val="16"/>
                <w:szCs w:val="16"/>
              </w:rPr>
            </w:pPr>
          </w:p>
          <w:p w:rsidR="00F66E70" w:rsidRPr="004E294B" w:rsidRDefault="00F66E70" w:rsidP="00F66E70">
            <w:pPr>
              <w:ind w:right="113"/>
              <w:rPr>
                <w:rFonts w:cstheme="minorHAnsi"/>
                <w:b/>
                <w:sz w:val="16"/>
                <w:szCs w:val="16"/>
              </w:rPr>
            </w:pPr>
            <w:r w:rsidRPr="004E294B">
              <w:rPr>
                <w:rFonts w:eastAsia="Times New Roman" w:cstheme="minorHAnsi"/>
                <w:b/>
                <w:sz w:val="16"/>
                <w:szCs w:val="16"/>
              </w:rPr>
              <w:t xml:space="preserve">See the big picture - </w:t>
            </w:r>
            <w:r w:rsidRPr="004E294B">
              <w:rPr>
                <w:rFonts w:cstheme="minorHAnsi"/>
                <w:b/>
                <w:sz w:val="16"/>
                <w:szCs w:val="16"/>
              </w:rPr>
              <w:t>Pupils/students need to see the big picture by paying attention to how the economy, politics and society connect with their own life and career</w:t>
            </w:r>
          </w:p>
          <w:p w:rsidR="00BA6AA8" w:rsidRPr="004E294B" w:rsidRDefault="00BA6AA8" w:rsidP="00BA6AA8">
            <w:pPr>
              <w:pStyle w:val="ListParagraph"/>
              <w:numPr>
                <w:ilvl w:val="0"/>
                <w:numId w:val="42"/>
              </w:numPr>
              <w:ind w:right="113"/>
              <w:rPr>
                <w:rFonts w:eastAsia="Times New Roman" w:cstheme="minorHAnsi"/>
                <w:b/>
                <w:sz w:val="16"/>
                <w:szCs w:val="16"/>
              </w:rPr>
            </w:pPr>
            <w:r w:rsidRPr="004E294B">
              <w:rPr>
                <w:rFonts w:eastAsia="Times New Roman" w:cstheme="minorHAnsi"/>
                <w:b/>
                <w:sz w:val="16"/>
                <w:szCs w:val="16"/>
              </w:rPr>
              <w:t xml:space="preserve">Consider different media sources and </w:t>
            </w:r>
            <w:r w:rsidR="007C56EA" w:rsidRPr="004E294B">
              <w:rPr>
                <w:rFonts w:eastAsia="Times New Roman" w:cstheme="minorHAnsi"/>
                <w:b/>
                <w:sz w:val="16"/>
                <w:szCs w:val="16"/>
              </w:rPr>
              <w:t>find</w:t>
            </w:r>
            <w:r w:rsidRPr="004E294B">
              <w:rPr>
                <w:rFonts w:eastAsia="Times New Roman" w:cstheme="minorHAnsi"/>
                <w:b/>
                <w:sz w:val="16"/>
                <w:szCs w:val="16"/>
              </w:rPr>
              <w:t xml:space="preserve"> the best way to find information on careers</w:t>
            </w:r>
          </w:p>
          <w:p w:rsidR="00BA6AA8" w:rsidRPr="004E294B" w:rsidRDefault="004E294B" w:rsidP="00BA6AA8">
            <w:pPr>
              <w:pStyle w:val="ListParagraph"/>
              <w:numPr>
                <w:ilvl w:val="0"/>
                <w:numId w:val="42"/>
              </w:numPr>
              <w:ind w:right="113"/>
              <w:rPr>
                <w:rFonts w:eastAsia="Times New Roman" w:cstheme="minorHAnsi"/>
                <w:b/>
                <w:sz w:val="16"/>
                <w:szCs w:val="16"/>
              </w:rPr>
            </w:pPr>
            <w:r w:rsidRPr="004E294B">
              <w:rPr>
                <w:rFonts w:eastAsia="Times New Roman" w:cstheme="minorHAnsi"/>
                <w:b/>
                <w:sz w:val="16"/>
                <w:szCs w:val="16"/>
              </w:rPr>
              <w:t>Consider</w:t>
            </w:r>
            <w:r w:rsidR="00BA6AA8" w:rsidRPr="004E294B">
              <w:rPr>
                <w:rFonts w:eastAsia="Times New Roman" w:cstheme="minorHAnsi"/>
                <w:b/>
                <w:sz w:val="16"/>
                <w:szCs w:val="16"/>
              </w:rPr>
              <w:t xml:space="preserve"> LMI when considering c</w:t>
            </w:r>
            <w:r w:rsidR="007B0395">
              <w:rPr>
                <w:rFonts w:eastAsia="Times New Roman" w:cstheme="minorHAnsi"/>
                <w:b/>
                <w:sz w:val="16"/>
                <w:szCs w:val="16"/>
              </w:rPr>
              <w:t>o</w:t>
            </w:r>
            <w:r w:rsidR="00BA6AA8" w:rsidRPr="004E294B">
              <w:rPr>
                <w:rFonts w:eastAsia="Times New Roman" w:cstheme="minorHAnsi"/>
                <w:b/>
                <w:sz w:val="16"/>
                <w:szCs w:val="16"/>
              </w:rPr>
              <w:t xml:space="preserve">urses and careers </w:t>
            </w:r>
          </w:p>
          <w:p w:rsidR="004E294B" w:rsidRPr="004E294B" w:rsidRDefault="004E294B" w:rsidP="00BA6AA8">
            <w:pPr>
              <w:pStyle w:val="ListParagraph"/>
              <w:numPr>
                <w:ilvl w:val="0"/>
                <w:numId w:val="42"/>
              </w:numPr>
              <w:ind w:right="113"/>
              <w:rPr>
                <w:rFonts w:eastAsia="Times New Roman" w:cstheme="minorHAnsi"/>
                <w:b/>
                <w:sz w:val="16"/>
                <w:szCs w:val="16"/>
              </w:rPr>
            </w:pPr>
          </w:p>
          <w:p w:rsidR="00242C6A" w:rsidRPr="004E294B" w:rsidRDefault="00242C6A" w:rsidP="00CF3F50">
            <w:pPr>
              <w:contextualSpacing/>
              <w:jc w:val="center"/>
              <w:rPr>
                <w:rFonts w:cstheme="minorHAnsi"/>
                <w:b/>
                <w:sz w:val="16"/>
                <w:szCs w:val="16"/>
              </w:rPr>
            </w:pPr>
          </w:p>
        </w:tc>
      </w:tr>
      <w:tr w:rsidR="00242C6A" w:rsidRPr="00DB47DB" w:rsidTr="00527CFE">
        <w:trPr>
          <w:trHeight w:val="1974"/>
        </w:trPr>
        <w:tc>
          <w:tcPr>
            <w:tcW w:w="3104" w:type="dxa"/>
            <w:tcBorders>
              <w:top w:val="single" w:sz="12" w:space="0" w:color="auto"/>
            </w:tcBorders>
            <w:shd w:val="clear" w:color="auto" w:fill="F2F2F2" w:themeFill="background1" w:themeFillShade="F2"/>
          </w:tcPr>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r w:rsidRPr="00DB47DB">
              <w:rPr>
                <w:rFonts w:ascii="Arial" w:hAnsi="Arial" w:cs="Arial"/>
                <w:b/>
                <w:sz w:val="16"/>
                <w:szCs w:val="16"/>
              </w:rPr>
              <w:t>Overview</w:t>
            </w:r>
          </w:p>
        </w:tc>
        <w:tc>
          <w:tcPr>
            <w:tcW w:w="8080" w:type="dxa"/>
            <w:gridSpan w:val="4"/>
            <w:tcBorders>
              <w:top w:val="single" w:sz="12" w:space="0" w:color="auto"/>
            </w:tcBorders>
          </w:tcPr>
          <w:p w:rsidR="00242C6A" w:rsidRPr="00DB47DB" w:rsidRDefault="006550AC" w:rsidP="00AC2891">
            <w:pPr>
              <w:shd w:val="clear" w:color="auto" w:fill="FFFFFF" w:themeFill="background1"/>
              <w:spacing w:line="268" w:lineRule="auto"/>
              <w:rPr>
                <w:rFonts w:cstheme="minorHAnsi"/>
                <w:sz w:val="16"/>
                <w:szCs w:val="16"/>
              </w:rPr>
            </w:pPr>
            <w:r w:rsidRPr="00ED5195">
              <w:rPr>
                <w:rFonts w:cstheme="minorHAnsi"/>
                <w:sz w:val="16"/>
                <w:szCs w:val="16"/>
              </w:rPr>
              <w:t xml:space="preserve">Students follow a careers programme that links their studies to different </w:t>
            </w:r>
            <w:r w:rsidR="00DA3E31">
              <w:rPr>
                <w:rFonts w:cstheme="minorHAnsi"/>
                <w:sz w:val="16"/>
                <w:szCs w:val="16"/>
              </w:rPr>
              <w:t xml:space="preserve">careers </w:t>
            </w:r>
            <w:r w:rsidRPr="00ED5195">
              <w:rPr>
                <w:rFonts w:cstheme="minorHAnsi"/>
                <w:sz w:val="16"/>
                <w:szCs w:val="16"/>
              </w:rPr>
              <w:t xml:space="preserve">and explore to options that are open to them post </w:t>
            </w:r>
            <w:proofErr w:type="gramStart"/>
            <w:r w:rsidRPr="00ED5195">
              <w:rPr>
                <w:rFonts w:cstheme="minorHAnsi"/>
                <w:sz w:val="16"/>
                <w:szCs w:val="16"/>
              </w:rPr>
              <w:t>1</w:t>
            </w:r>
            <w:r w:rsidR="00AC2891">
              <w:rPr>
                <w:rFonts w:cstheme="minorHAnsi"/>
                <w:sz w:val="16"/>
                <w:szCs w:val="16"/>
              </w:rPr>
              <w:t>8</w:t>
            </w:r>
            <w:r w:rsidRPr="00ED5195">
              <w:rPr>
                <w:rFonts w:cstheme="minorHAnsi"/>
                <w:sz w:val="16"/>
                <w:szCs w:val="16"/>
              </w:rPr>
              <w:t xml:space="preserve"> .</w:t>
            </w:r>
            <w:proofErr w:type="gramEnd"/>
            <w:r w:rsidRPr="00ED5195">
              <w:rPr>
                <w:rFonts w:cstheme="minorHAnsi"/>
                <w:sz w:val="16"/>
                <w:szCs w:val="16"/>
              </w:rPr>
              <w:t xml:space="preserve"> Students consider </w:t>
            </w:r>
            <w:r w:rsidR="00AC2891">
              <w:rPr>
                <w:rFonts w:cstheme="minorHAnsi"/>
                <w:sz w:val="16"/>
                <w:szCs w:val="16"/>
              </w:rPr>
              <w:t>career options and n</w:t>
            </w:r>
            <w:r w:rsidRPr="00ED5195">
              <w:rPr>
                <w:rFonts w:cstheme="minorHAnsi"/>
                <w:sz w:val="16"/>
                <w:szCs w:val="16"/>
              </w:rPr>
              <w:t xml:space="preserve">ext Steps available to them looking at alternative study to </w:t>
            </w:r>
            <w:proofErr w:type="gramStart"/>
            <w:r w:rsidR="00AC2891">
              <w:rPr>
                <w:rFonts w:cstheme="minorHAnsi"/>
                <w:sz w:val="16"/>
                <w:szCs w:val="16"/>
              </w:rPr>
              <w:t>university.</w:t>
            </w:r>
            <w:r w:rsidRPr="00ED5195">
              <w:rPr>
                <w:rFonts w:cstheme="minorHAnsi"/>
                <w:sz w:val="16"/>
                <w:szCs w:val="16"/>
              </w:rPr>
              <w:t>.</w:t>
            </w:r>
            <w:proofErr w:type="gramEnd"/>
            <w:r w:rsidRPr="00ED5195">
              <w:rPr>
                <w:rFonts w:cstheme="minorHAnsi"/>
                <w:sz w:val="16"/>
                <w:szCs w:val="16"/>
              </w:rPr>
              <w:t xml:space="preserve">  Students will consider their bigger picture by exploring how they are unique and then look marketing themselves be developing their own personal branding. Students focus on F</w:t>
            </w:r>
            <w:r w:rsidR="00DA3E31">
              <w:rPr>
                <w:rFonts w:cstheme="minorHAnsi"/>
                <w:sz w:val="16"/>
                <w:szCs w:val="16"/>
              </w:rPr>
              <w:t xml:space="preserve">inancial capability looking at </w:t>
            </w:r>
            <w:r w:rsidRPr="00ED5195">
              <w:rPr>
                <w:rFonts w:cstheme="minorHAnsi"/>
                <w:sz w:val="16"/>
                <w:szCs w:val="16"/>
              </w:rPr>
              <w:t xml:space="preserve">LMI, how to budget and </w:t>
            </w:r>
            <w:r w:rsidR="00AC2891">
              <w:rPr>
                <w:rFonts w:cstheme="minorHAnsi"/>
                <w:sz w:val="16"/>
                <w:szCs w:val="16"/>
              </w:rPr>
              <w:t xml:space="preserve">calculation deductions from pay. Students look at finances for the independent </w:t>
            </w:r>
            <w:r w:rsidR="00D732F0">
              <w:rPr>
                <w:rFonts w:cstheme="minorHAnsi"/>
                <w:sz w:val="16"/>
                <w:szCs w:val="16"/>
              </w:rPr>
              <w:t>living and student finance</w:t>
            </w:r>
            <w:r w:rsidR="00AC2891">
              <w:rPr>
                <w:rFonts w:cstheme="minorHAnsi"/>
                <w:sz w:val="16"/>
                <w:szCs w:val="16"/>
              </w:rPr>
              <w:t>.</w:t>
            </w:r>
            <w:r w:rsidRPr="00ED5195">
              <w:rPr>
                <w:rFonts w:cstheme="minorHAnsi"/>
                <w:sz w:val="16"/>
                <w:szCs w:val="16"/>
              </w:rPr>
              <w:t xml:space="preserve"> </w:t>
            </w:r>
          </w:p>
        </w:tc>
        <w:tc>
          <w:tcPr>
            <w:tcW w:w="10631" w:type="dxa"/>
            <w:gridSpan w:val="3"/>
            <w:tcBorders>
              <w:top w:val="single" w:sz="12" w:space="0" w:color="auto"/>
            </w:tcBorders>
          </w:tcPr>
          <w:p w:rsidR="00E15873" w:rsidRPr="00DB47DB" w:rsidRDefault="00DA3E31" w:rsidP="00E15873">
            <w:pPr>
              <w:contextualSpacing/>
              <w:rPr>
                <w:rFonts w:cstheme="minorHAnsi"/>
                <w:sz w:val="16"/>
                <w:szCs w:val="16"/>
              </w:rPr>
            </w:pPr>
            <w:r w:rsidRPr="00DB47DB">
              <w:rPr>
                <w:rFonts w:cstheme="minorHAnsi"/>
                <w:sz w:val="16"/>
                <w:szCs w:val="16"/>
              </w:rPr>
              <w:t>Students take</w:t>
            </w:r>
            <w:r w:rsidR="00E15873" w:rsidRPr="00DB47DB">
              <w:rPr>
                <w:rFonts w:cstheme="minorHAnsi"/>
                <w:sz w:val="16"/>
                <w:szCs w:val="16"/>
              </w:rPr>
              <w:t xml:space="preserve"> part in </w:t>
            </w:r>
            <w:r w:rsidRPr="00DB47DB">
              <w:rPr>
                <w:rFonts w:cstheme="minorHAnsi"/>
                <w:sz w:val="16"/>
                <w:szCs w:val="16"/>
              </w:rPr>
              <w:t>activities that</w:t>
            </w:r>
            <w:r w:rsidR="00E15873" w:rsidRPr="00DB47DB">
              <w:rPr>
                <w:rFonts w:cstheme="minorHAnsi"/>
                <w:sz w:val="16"/>
                <w:szCs w:val="16"/>
              </w:rPr>
              <w:t xml:space="preserve"> involve researching information </w:t>
            </w:r>
            <w:r w:rsidRPr="00DB47DB">
              <w:rPr>
                <w:rFonts w:cstheme="minorHAnsi"/>
                <w:sz w:val="16"/>
                <w:szCs w:val="16"/>
              </w:rPr>
              <w:t>about further</w:t>
            </w:r>
            <w:r w:rsidR="00E15873" w:rsidRPr="00DB47DB">
              <w:rPr>
                <w:rFonts w:cstheme="minorHAnsi"/>
                <w:sz w:val="16"/>
                <w:szCs w:val="16"/>
              </w:rPr>
              <w:t xml:space="preserve"> education, training and career </w:t>
            </w:r>
            <w:r w:rsidRPr="00DB47DB">
              <w:rPr>
                <w:rFonts w:cstheme="minorHAnsi"/>
                <w:sz w:val="16"/>
                <w:szCs w:val="16"/>
              </w:rPr>
              <w:t>options available</w:t>
            </w:r>
            <w:r w:rsidR="00E15873" w:rsidRPr="00DB47DB">
              <w:rPr>
                <w:rFonts w:cstheme="minorHAnsi"/>
                <w:sz w:val="16"/>
                <w:szCs w:val="16"/>
              </w:rPr>
              <w:t xml:space="preserve"> to them. They learn the importance of using relevant information and guidance to make informed career plans. Students explore the links between subjects and the world of work, significantly how studying certain subjects will help in gaining employment in certain career pathways.   </w:t>
            </w:r>
            <w:r w:rsidRPr="00DB47DB">
              <w:rPr>
                <w:rFonts w:cstheme="minorHAnsi"/>
                <w:sz w:val="16"/>
                <w:szCs w:val="16"/>
              </w:rPr>
              <w:t>Student’s</w:t>
            </w:r>
            <w:r w:rsidR="00E15873" w:rsidRPr="00DB47DB">
              <w:rPr>
                <w:rFonts w:cstheme="minorHAnsi"/>
                <w:sz w:val="16"/>
                <w:szCs w:val="16"/>
              </w:rPr>
              <w:t xml:space="preserve"> use They use career planning </w:t>
            </w:r>
            <w:r w:rsidRPr="00DB47DB">
              <w:rPr>
                <w:rFonts w:cstheme="minorHAnsi"/>
                <w:sz w:val="16"/>
                <w:szCs w:val="16"/>
              </w:rPr>
              <w:t>tools to</w:t>
            </w:r>
            <w:r w:rsidR="00E15873" w:rsidRPr="00DB47DB">
              <w:rPr>
                <w:rFonts w:cstheme="minorHAnsi"/>
                <w:sz w:val="16"/>
                <w:szCs w:val="16"/>
              </w:rPr>
              <w:t xml:space="preserve"> investigate career opportunities that </w:t>
            </w:r>
            <w:r w:rsidRPr="00DB47DB">
              <w:rPr>
                <w:rFonts w:cstheme="minorHAnsi"/>
                <w:sz w:val="16"/>
                <w:szCs w:val="16"/>
              </w:rPr>
              <w:t>apply to</w:t>
            </w:r>
            <w:r w:rsidR="00E15873" w:rsidRPr="00DB47DB">
              <w:rPr>
                <w:rFonts w:cstheme="minorHAnsi"/>
                <w:sz w:val="16"/>
                <w:szCs w:val="16"/>
              </w:rPr>
              <w:t xml:space="preserve"> them. Students learn about the </w:t>
            </w:r>
            <w:r w:rsidRPr="00DB47DB">
              <w:rPr>
                <w:rFonts w:cstheme="minorHAnsi"/>
                <w:sz w:val="16"/>
                <w:szCs w:val="16"/>
              </w:rPr>
              <w:t>importance of</w:t>
            </w:r>
            <w:r w:rsidR="00E15873" w:rsidRPr="00DB47DB">
              <w:rPr>
                <w:rFonts w:cstheme="minorHAnsi"/>
                <w:sz w:val="16"/>
                <w:szCs w:val="16"/>
              </w:rPr>
              <w:t xml:space="preserve"> career planning and begin to </w:t>
            </w:r>
            <w:r w:rsidRPr="00DB47DB">
              <w:rPr>
                <w:rFonts w:cstheme="minorHAnsi"/>
                <w:sz w:val="16"/>
                <w:szCs w:val="16"/>
              </w:rPr>
              <w:t>understand that</w:t>
            </w:r>
            <w:r w:rsidR="00E15873" w:rsidRPr="00DB47DB">
              <w:rPr>
                <w:rFonts w:cstheme="minorHAnsi"/>
                <w:sz w:val="16"/>
                <w:szCs w:val="16"/>
              </w:rPr>
              <w:t xml:space="preserve"> it is a lifelong process. </w:t>
            </w:r>
            <w:r w:rsidRPr="00DB47DB">
              <w:rPr>
                <w:rFonts w:cstheme="minorHAnsi"/>
                <w:sz w:val="16"/>
                <w:szCs w:val="16"/>
              </w:rPr>
              <w:t>Students</w:t>
            </w:r>
            <w:r w:rsidR="00E15873" w:rsidRPr="00DB47DB">
              <w:rPr>
                <w:rFonts w:cstheme="minorHAnsi"/>
                <w:sz w:val="16"/>
                <w:szCs w:val="16"/>
              </w:rPr>
              <w:t xml:space="preserve"> </w:t>
            </w:r>
            <w:r w:rsidRPr="00DB47DB">
              <w:rPr>
                <w:rFonts w:cstheme="minorHAnsi"/>
                <w:sz w:val="16"/>
                <w:szCs w:val="16"/>
              </w:rPr>
              <w:t>begin to</w:t>
            </w:r>
            <w:r w:rsidR="00E15873" w:rsidRPr="00DB47DB">
              <w:rPr>
                <w:rFonts w:cstheme="minorHAnsi"/>
                <w:sz w:val="16"/>
                <w:szCs w:val="16"/>
              </w:rPr>
              <w:t xml:space="preserve"> recognise the skills </w:t>
            </w:r>
            <w:r w:rsidRPr="00DB47DB">
              <w:rPr>
                <w:rFonts w:cstheme="minorHAnsi"/>
                <w:sz w:val="16"/>
                <w:szCs w:val="16"/>
              </w:rPr>
              <w:t>and qualities</w:t>
            </w:r>
            <w:r w:rsidR="00E15873" w:rsidRPr="00DB47DB">
              <w:rPr>
                <w:rFonts w:cstheme="minorHAnsi"/>
                <w:sz w:val="16"/>
                <w:szCs w:val="16"/>
              </w:rPr>
              <w:t xml:space="preserve"> required in </w:t>
            </w:r>
            <w:r w:rsidRPr="00DB47DB">
              <w:rPr>
                <w:rFonts w:cstheme="minorHAnsi"/>
                <w:sz w:val="16"/>
                <w:szCs w:val="16"/>
              </w:rPr>
              <w:t>the workplace</w:t>
            </w:r>
            <w:r w:rsidR="00E15873" w:rsidRPr="00DB47DB">
              <w:rPr>
                <w:rFonts w:cstheme="minorHAnsi"/>
                <w:sz w:val="16"/>
                <w:szCs w:val="16"/>
              </w:rPr>
              <w:t xml:space="preserve"> and what </w:t>
            </w:r>
            <w:r w:rsidRPr="00DB47DB">
              <w:rPr>
                <w:rFonts w:cstheme="minorHAnsi"/>
                <w:sz w:val="16"/>
                <w:szCs w:val="16"/>
              </w:rPr>
              <w:t>they look</w:t>
            </w:r>
            <w:r w:rsidR="00E15873" w:rsidRPr="00DB47DB">
              <w:rPr>
                <w:rFonts w:cstheme="minorHAnsi"/>
                <w:sz w:val="16"/>
                <w:szCs w:val="16"/>
              </w:rPr>
              <w:t xml:space="preserve"> like in practice. Students appreciate how the </w:t>
            </w:r>
            <w:proofErr w:type="gramStart"/>
            <w:r w:rsidR="00E15873" w:rsidRPr="00DB47DB">
              <w:rPr>
                <w:rFonts w:cstheme="minorHAnsi"/>
                <w:sz w:val="16"/>
                <w:szCs w:val="16"/>
              </w:rPr>
              <w:t>skills  and</w:t>
            </w:r>
            <w:proofErr w:type="gramEnd"/>
            <w:r w:rsidR="00E15873" w:rsidRPr="00DB47DB">
              <w:rPr>
                <w:rFonts w:cstheme="minorHAnsi"/>
                <w:sz w:val="16"/>
                <w:szCs w:val="16"/>
              </w:rPr>
              <w:t xml:space="preserve"> qualities they develop</w:t>
            </w:r>
          </w:p>
          <w:p w:rsidR="00E15873" w:rsidRPr="00DB47DB" w:rsidRDefault="00DA3E31" w:rsidP="00E15873">
            <w:pPr>
              <w:contextualSpacing/>
              <w:rPr>
                <w:rFonts w:cstheme="minorHAnsi"/>
                <w:sz w:val="16"/>
                <w:szCs w:val="16"/>
              </w:rPr>
            </w:pPr>
            <w:r w:rsidRPr="00DB47DB">
              <w:rPr>
                <w:rFonts w:cstheme="minorHAnsi"/>
                <w:sz w:val="16"/>
                <w:szCs w:val="16"/>
              </w:rPr>
              <w:t>In</w:t>
            </w:r>
            <w:r w:rsidR="00E15873" w:rsidRPr="00DB47DB">
              <w:rPr>
                <w:rFonts w:cstheme="minorHAnsi"/>
                <w:sz w:val="16"/>
                <w:szCs w:val="16"/>
              </w:rPr>
              <w:t xml:space="preserve"> school are similar to </w:t>
            </w:r>
            <w:r w:rsidRPr="00DB47DB">
              <w:rPr>
                <w:rFonts w:cstheme="minorHAnsi"/>
                <w:sz w:val="16"/>
                <w:szCs w:val="16"/>
              </w:rPr>
              <w:t>those required</w:t>
            </w:r>
            <w:r w:rsidR="00E15873" w:rsidRPr="00DB47DB">
              <w:rPr>
                <w:rFonts w:cstheme="minorHAnsi"/>
                <w:sz w:val="16"/>
                <w:szCs w:val="16"/>
              </w:rPr>
              <w:t xml:space="preserve"> in the workplace. Throughout the year students develop </w:t>
            </w:r>
            <w:r w:rsidRPr="00DB47DB">
              <w:rPr>
                <w:rFonts w:cstheme="minorHAnsi"/>
                <w:sz w:val="16"/>
                <w:szCs w:val="16"/>
              </w:rPr>
              <w:t>an understanding</w:t>
            </w:r>
            <w:r w:rsidR="00E15873" w:rsidRPr="00DB47DB">
              <w:rPr>
                <w:rFonts w:cstheme="minorHAnsi"/>
                <w:sz w:val="16"/>
                <w:szCs w:val="16"/>
              </w:rPr>
              <w:t xml:space="preserve"> of job </w:t>
            </w:r>
            <w:r w:rsidRPr="00DB47DB">
              <w:rPr>
                <w:rFonts w:cstheme="minorHAnsi"/>
                <w:sz w:val="16"/>
                <w:szCs w:val="16"/>
              </w:rPr>
              <w:t>application and</w:t>
            </w:r>
            <w:r w:rsidR="00E15873" w:rsidRPr="00DB47DB">
              <w:rPr>
                <w:rFonts w:cstheme="minorHAnsi"/>
                <w:sz w:val="16"/>
                <w:szCs w:val="16"/>
              </w:rPr>
              <w:t xml:space="preserve"> interview procedures. They are given the </w:t>
            </w:r>
            <w:r w:rsidRPr="00DB47DB">
              <w:rPr>
                <w:rFonts w:cstheme="minorHAnsi"/>
                <w:sz w:val="16"/>
                <w:szCs w:val="16"/>
              </w:rPr>
              <w:t>opportunity to</w:t>
            </w:r>
            <w:r w:rsidR="00E15873" w:rsidRPr="00DB47DB">
              <w:rPr>
                <w:rFonts w:cstheme="minorHAnsi"/>
                <w:sz w:val="16"/>
                <w:szCs w:val="16"/>
              </w:rPr>
              <w:t xml:space="preserve"> demonstrate their </w:t>
            </w:r>
            <w:r w:rsidRPr="00DB47DB">
              <w:rPr>
                <w:rFonts w:cstheme="minorHAnsi"/>
                <w:sz w:val="16"/>
                <w:szCs w:val="16"/>
              </w:rPr>
              <w:t>new knowledge</w:t>
            </w:r>
            <w:r w:rsidR="00E15873" w:rsidRPr="00DB47DB">
              <w:rPr>
                <w:rFonts w:cstheme="minorHAnsi"/>
                <w:sz w:val="16"/>
                <w:szCs w:val="16"/>
              </w:rPr>
              <w:t xml:space="preserve"> and </w:t>
            </w:r>
            <w:r w:rsidRPr="00DB47DB">
              <w:rPr>
                <w:rFonts w:cstheme="minorHAnsi"/>
                <w:sz w:val="16"/>
                <w:szCs w:val="16"/>
              </w:rPr>
              <w:t>understanding through</w:t>
            </w:r>
            <w:r w:rsidR="00E15873" w:rsidRPr="00DB47DB">
              <w:rPr>
                <w:rFonts w:cstheme="minorHAnsi"/>
                <w:sz w:val="16"/>
                <w:szCs w:val="16"/>
              </w:rPr>
              <w:t xml:space="preserve"> a range of scenarios</w:t>
            </w:r>
            <w:r w:rsidR="007C5303">
              <w:rPr>
                <w:rFonts w:cstheme="minorHAnsi"/>
                <w:sz w:val="16"/>
                <w:szCs w:val="16"/>
              </w:rPr>
              <w:t xml:space="preserve">. Students will have encounters with training </w:t>
            </w:r>
            <w:r>
              <w:rPr>
                <w:rFonts w:cstheme="minorHAnsi"/>
                <w:sz w:val="16"/>
                <w:szCs w:val="16"/>
              </w:rPr>
              <w:t>providers,</w:t>
            </w:r>
            <w:r w:rsidR="007C5303">
              <w:rPr>
                <w:rFonts w:cstheme="minorHAnsi"/>
                <w:sz w:val="16"/>
                <w:szCs w:val="16"/>
              </w:rPr>
              <w:t xml:space="preserve"> </w:t>
            </w:r>
            <w:r>
              <w:rPr>
                <w:rFonts w:cstheme="minorHAnsi"/>
                <w:sz w:val="16"/>
                <w:szCs w:val="16"/>
              </w:rPr>
              <w:t>employers,</w:t>
            </w:r>
            <w:r w:rsidR="007C5303">
              <w:rPr>
                <w:rFonts w:cstheme="minorHAnsi"/>
                <w:sz w:val="16"/>
                <w:szCs w:val="16"/>
              </w:rPr>
              <w:t xml:space="preserve"> higher and further education organisations. Students </w:t>
            </w:r>
            <w:r>
              <w:rPr>
                <w:rFonts w:cstheme="minorHAnsi"/>
                <w:sz w:val="16"/>
                <w:szCs w:val="16"/>
              </w:rPr>
              <w:t>will discuss</w:t>
            </w:r>
            <w:r w:rsidR="007C5303">
              <w:rPr>
                <w:rFonts w:cstheme="minorHAnsi"/>
                <w:sz w:val="16"/>
                <w:szCs w:val="16"/>
              </w:rPr>
              <w:t xml:space="preserve"> their post 1</w:t>
            </w:r>
            <w:r w:rsidR="00AC2891">
              <w:rPr>
                <w:rFonts w:cstheme="minorHAnsi"/>
                <w:sz w:val="16"/>
                <w:szCs w:val="16"/>
              </w:rPr>
              <w:t>8</w:t>
            </w:r>
            <w:r w:rsidR="007C5303">
              <w:rPr>
                <w:rFonts w:cstheme="minorHAnsi"/>
                <w:sz w:val="16"/>
                <w:szCs w:val="16"/>
              </w:rPr>
              <w:t xml:space="preserve"> transition with Career </w:t>
            </w:r>
            <w:r>
              <w:rPr>
                <w:rFonts w:cstheme="minorHAnsi"/>
                <w:sz w:val="16"/>
                <w:szCs w:val="16"/>
              </w:rPr>
              <w:t>Connect,</w:t>
            </w:r>
            <w:r w:rsidR="007C5303">
              <w:rPr>
                <w:rFonts w:cstheme="minorHAnsi"/>
                <w:sz w:val="16"/>
                <w:szCs w:val="16"/>
              </w:rPr>
              <w:t xml:space="preserve"> form tutors, </w:t>
            </w:r>
            <w:r>
              <w:rPr>
                <w:rFonts w:cstheme="minorHAnsi"/>
                <w:sz w:val="16"/>
                <w:szCs w:val="16"/>
              </w:rPr>
              <w:t xml:space="preserve">SLT. </w:t>
            </w:r>
          </w:p>
          <w:p w:rsidR="00242C6A" w:rsidRPr="00DB47DB" w:rsidRDefault="00242C6A" w:rsidP="00242C6A">
            <w:pPr>
              <w:autoSpaceDE w:val="0"/>
              <w:autoSpaceDN w:val="0"/>
              <w:adjustRightInd w:val="0"/>
              <w:rPr>
                <w:rFonts w:cstheme="minorHAnsi"/>
                <w:sz w:val="16"/>
                <w:szCs w:val="16"/>
              </w:rPr>
            </w:pPr>
          </w:p>
        </w:tc>
      </w:tr>
      <w:tr w:rsidR="00D732F0" w:rsidRPr="00DB47DB" w:rsidTr="00527CFE">
        <w:trPr>
          <w:trHeight w:val="3307"/>
        </w:trPr>
        <w:tc>
          <w:tcPr>
            <w:tcW w:w="3104" w:type="dxa"/>
            <w:shd w:val="clear" w:color="auto" w:fill="F2DBDB" w:themeFill="accent2" w:themeFillTint="33"/>
          </w:tcPr>
          <w:p w:rsidR="00D732F0" w:rsidRPr="00DB47DB" w:rsidRDefault="00D732F0" w:rsidP="001B3C9F">
            <w:pPr>
              <w:contextualSpacing/>
              <w:jc w:val="center"/>
              <w:rPr>
                <w:rFonts w:ascii="Arial" w:hAnsi="Arial" w:cs="Arial"/>
                <w:b/>
                <w:sz w:val="16"/>
                <w:szCs w:val="16"/>
              </w:rPr>
            </w:pPr>
            <w:r w:rsidRPr="00DB47DB">
              <w:rPr>
                <w:rFonts w:ascii="Arial" w:hAnsi="Arial" w:cs="Arial"/>
                <w:b/>
                <w:sz w:val="16"/>
                <w:szCs w:val="16"/>
              </w:rPr>
              <w:t>Gatsby Benchmark 1</w:t>
            </w: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r w:rsidRPr="00DB47DB">
              <w:rPr>
                <w:rFonts w:ascii="Arial" w:hAnsi="Arial" w:cs="Arial"/>
                <w:b/>
                <w:sz w:val="16"/>
                <w:szCs w:val="16"/>
              </w:rPr>
              <w:t xml:space="preserve">A Stable careers Careers Programme </w:t>
            </w: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rPr>
                <w:rFonts w:ascii="Arial" w:hAnsi="Arial" w:cs="Arial"/>
                <w:b/>
                <w:sz w:val="16"/>
                <w:szCs w:val="16"/>
              </w:rPr>
            </w:pPr>
            <w:r w:rsidRPr="00DB47DB">
              <w:rPr>
                <w:rFonts w:ascii="Arial" w:hAnsi="Arial" w:cs="Arial"/>
                <w:b/>
                <w:sz w:val="16"/>
                <w:szCs w:val="16"/>
              </w:rPr>
              <w:t xml:space="preserve">Discrete Careers Programme </w:t>
            </w: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p w:rsidR="00D732F0" w:rsidRPr="00DB47DB" w:rsidRDefault="00DA3E31" w:rsidP="001B3C9F">
            <w:pPr>
              <w:contextualSpacing/>
              <w:jc w:val="center"/>
              <w:rPr>
                <w:rFonts w:ascii="Arial" w:hAnsi="Arial" w:cs="Arial"/>
                <w:b/>
                <w:sz w:val="16"/>
                <w:szCs w:val="16"/>
              </w:rPr>
            </w:pPr>
            <w:r w:rsidRPr="00DB47DB">
              <w:rPr>
                <w:rFonts w:ascii="Arial" w:hAnsi="Arial" w:cs="Arial"/>
                <w:b/>
                <w:sz w:val="16"/>
                <w:szCs w:val="16"/>
              </w:rPr>
              <w:t>need</w:t>
            </w:r>
            <w:r w:rsidR="00D732F0" w:rsidRPr="00DB47DB">
              <w:rPr>
                <w:rFonts w:ascii="Arial" w:hAnsi="Arial" w:cs="Arial"/>
                <w:b/>
                <w:sz w:val="16"/>
                <w:szCs w:val="16"/>
              </w:rPr>
              <w:t xml:space="preserve"> Careers Programmes</w:t>
            </w:r>
          </w:p>
          <w:p w:rsidR="00D732F0" w:rsidRPr="00DB47DB" w:rsidRDefault="00D732F0" w:rsidP="001B3C9F">
            <w:pPr>
              <w:contextualSpacing/>
              <w:jc w:val="center"/>
              <w:rPr>
                <w:rFonts w:ascii="Arial" w:hAnsi="Arial" w:cs="Arial"/>
                <w:b/>
                <w:sz w:val="16"/>
                <w:szCs w:val="16"/>
              </w:rPr>
            </w:pPr>
          </w:p>
          <w:p w:rsidR="00D732F0" w:rsidRPr="00DB47DB" w:rsidRDefault="00D732F0" w:rsidP="001B3C9F">
            <w:pPr>
              <w:contextualSpacing/>
              <w:jc w:val="center"/>
              <w:rPr>
                <w:rFonts w:ascii="Arial" w:hAnsi="Arial" w:cs="Arial"/>
                <w:b/>
                <w:sz w:val="16"/>
                <w:szCs w:val="16"/>
              </w:rPr>
            </w:pPr>
          </w:p>
        </w:tc>
        <w:tc>
          <w:tcPr>
            <w:tcW w:w="4394" w:type="dxa"/>
            <w:gridSpan w:val="3"/>
          </w:tcPr>
          <w:p w:rsidR="00D732F0" w:rsidRPr="00853CEF" w:rsidRDefault="00D732F0" w:rsidP="001B3C9F">
            <w:pPr>
              <w:pStyle w:val="ListParagraph"/>
              <w:spacing w:line="239" w:lineRule="auto"/>
              <w:ind w:left="0" w:right="29"/>
              <w:rPr>
                <w:rFonts w:eastAsia="Arial" w:cstheme="minorHAnsi"/>
                <w:b/>
                <w:sz w:val="16"/>
                <w:szCs w:val="16"/>
              </w:rPr>
            </w:pPr>
            <w:r w:rsidRPr="00853CEF">
              <w:rPr>
                <w:rFonts w:eastAsia="Arial" w:cstheme="minorHAnsi"/>
                <w:b/>
                <w:sz w:val="16"/>
                <w:szCs w:val="16"/>
              </w:rPr>
              <w:t>Year 1</w:t>
            </w:r>
            <w:r>
              <w:rPr>
                <w:rFonts w:eastAsia="Arial" w:cstheme="minorHAnsi"/>
                <w:b/>
                <w:sz w:val="16"/>
                <w:szCs w:val="16"/>
              </w:rPr>
              <w:t>2</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Employability </w:t>
            </w:r>
            <w:proofErr w:type="spellStart"/>
            <w:r w:rsidRPr="00853CEF">
              <w:rPr>
                <w:rFonts w:eastAsia="Arial" w:cstheme="minorHAnsi"/>
                <w:sz w:val="16"/>
                <w:szCs w:val="16"/>
              </w:rPr>
              <w:t>Self assessment</w:t>
            </w:r>
            <w:proofErr w:type="spellEnd"/>
            <w:r w:rsidRPr="00853CEF">
              <w:rPr>
                <w:rFonts w:eastAsia="Arial" w:cstheme="minorHAnsi"/>
                <w:sz w:val="16"/>
                <w:szCs w:val="16"/>
              </w:rPr>
              <w:t xml:space="preserve"> Spartan Test</w:t>
            </w:r>
          </w:p>
          <w:p w:rsidR="00381F21"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Employability SACU Career Mapping </w:t>
            </w:r>
          </w:p>
          <w:p w:rsidR="008F41AB" w:rsidRDefault="008F41AB" w:rsidP="00381F21">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 xml:space="preserve">Work Experience Research </w:t>
            </w:r>
          </w:p>
          <w:p w:rsidR="008F41AB" w:rsidRPr="00853CEF" w:rsidRDefault="008F41AB" w:rsidP="00381F21">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IAG at Gateacre</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Transition options post 18</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Employability skills</w:t>
            </w:r>
          </w:p>
          <w:p w:rsidR="00381F21"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Preparation for work experience </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 virtual work experience</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Work experience </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Health and Safety in the workplace</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Experience of a work place</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Reflection of work placement</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Employability</w:t>
            </w:r>
          </w:p>
          <w:p w:rsidR="00381F21" w:rsidRDefault="008F41AB" w:rsidP="00381F21">
            <w:pPr>
              <w:pStyle w:val="ListParagraph"/>
              <w:numPr>
                <w:ilvl w:val="0"/>
                <w:numId w:val="30"/>
              </w:numPr>
              <w:spacing w:line="239" w:lineRule="auto"/>
              <w:ind w:right="29"/>
              <w:rPr>
                <w:rFonts w:eastAsia="Arial" w:cstheme="minorHAnsi"/>
                <w:sz w:val="16"/>
                <w:szCs w:val="16"/>
              </w:rPr>
            </w:pPr>
            <w:proofErr w:type="spellStart"/>
            <w:r>
              <w:rPr>
                <w:rFonts w:eastAsia="Arial" w:cstheme="minorHAnsi"/>
                <w:sz w:val="16"/>
                <w:szCs w:val="16"/>
              </w:rPr>
              <w:t>Self assessment</w:t>
            </w:r>
            <w:proofErr w:type="spellEnd"/>
          </w:p>
          <w:p w:rsidR="008F41AB" w:rsidRPr="00853CEF" w:rsidRDefault="008F41AB" w:rsidP="00381F21">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Skills assessment</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CV Workshop</w:t>
            </w:r>
          </w:p>
          <w:p w:rsidR="008F41AB" w:rsidRDefault="008F41AB" w:rsidP="00381F21">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Civil Service Empl</w:t>
            </w:r>
            <w:r w:rsidR="007534AB">
              <w:rPr>
                <w:rFonts w:eastAsia="Arial" w:cstheme="minorHAnsi"/>
                <w:sz w:val="16"/>
                <w:szCs w:val="16"/>
              </w:rPr>
              <w:t>o</w:t>
            </w:r>
            <w:r>
              <w:rPr>
                <w:rFonts w:eastAsia="Arial" w:cstheme="minorHAnsi"/>
                <w:sz w:val="16"/>
                <w:szCs w:val="16"/>
              </w:rPr>
              <w:t xml:space="preserve">yability session </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Employability – the application process</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Employability assessment centres</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Online Behaviour in the workplace</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University applications </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 xml:space="preserve">UCAS </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Personal Statements</w:t>
            </w:r>
          </w:p>
          <w:p w:rsidR="00381F21" w:rsidRPr="00853CEF"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Alternatives to university</w:t>
            </w:r>
          </w:p>
          <w:p w:rsidR="00381F21" w:rsidRDefault="00381F21" w:rsidP="00381F21">
            <w:pPr>
              <w:pStyle w:val="ListParagraph"/>
              <w:numPr>
                <w:ilvl w:val="0"/>
                <w:numId w:val="30"/>
              </w:numPr>
              <w:spacing w:line="239" w:lineRule="auto"/>
              <w:ind w:right="29"/>
              <w:rPr>
                <w:rFonts w:eastAsia="Arial" w:cstheme="minorHAnsi"/>
                <w:sz w:val="16"/>
                <w:szCs w:val="16"/>
              </w:rPr>
            </w:pPr>
            <w:r w:rsidRPr="00853CEF">
              <w:rPr>
                <w:rFonts w:eastAsia="Arial" w:cstheme="minorHAnsi"/>
                <w:sz w:val="16"/>
                <w:szCs w:val="16"/>
              </w:rPr>
              <w:t>Apprenticeships</w:t>
            </w:r>
          </w:p>
          <w:p w:rsidR="008F41AB" w:rsidRPr="00853CEF" w:rsidRDefault="008F41AB" w:rsidP="00381F21">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 xml:space="preserve">T Levels </w:t>
            </w:r>
          </w:p>
          <w:p w:rsidR="00812B63" w:rsidRDefault="008F41AB" w:rsidP="008F41AB">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Careers Software –SACU</w:t>
            </w:r>
            <w:proofErr w:type="gramStart"/>
            <w:r>
              <w:rPr>
                <w:rFonts w:eastAsia="Arial" w:cstheme="minorHAnsi"/>
                <w:sz w:val="16"/>
                <w:szCs w:val="16"/>
              </w:rPr>
              <w:t>/  Morrisby</w:t>
            </w:r>
            <w:proofErr w:type="gramEnd"/>
            <w:r w:rsidR="00480B47">
              <w:rPr>
                <w:rFonts w:eastAsia="Arial" w:cstheme="minorHAnsi"/>
                <w:sz w:val="16"/>
                <w:szCs w:val="16"/>
              </w:rPr>
              <w:t xml:space="preserve">/ NCS </w:t>
            </w:r>
          </w:p>
          <w:p w:rsidR="008F41AB" w:rsidRPr="008F41AB" w:rsidRDefault="00480B47" w:rsidP="00355934">
            <w:pPr>
              <w:pStyle w:val="ListParagraph"/>
              <w:numPr>
                <w:ilvl w:val="0"/>
                <w:numId w:val="30"/>
              </w:numPr>
              <w:spacing w:line="239" w:lineRule="auto"/>
              <w:ind w:right="29"/>
              <w:rPr>
                <w:rFonts w:eastAsia="Arial" w:cstheme="minorHAnsi"/>
                <w:sz w:val="16"/>
                <w:szCs w:val="16"/>
              </w:rPr>
            </w:pPr>
            <w:r>
              <w:rPr>
                <w:rFonts w:eastAsia="Arial" w:cstheme="minorHAnsi"/>
                <w:sz w:val="16"/>
                <w:szCs w:val="16"/>
              </w:rPr>
              <w:t>Assessment Centres</w:t>
            </w:r>
            <w:bookmarkStart w:id="0" w:name="_GoBack"/>
            <w:bookmarkEnd w:id="0"/>
          </w:p>
        </w:tc>
        <w:tc>
          <w:tcPr>
            <w:tcW w:w="3686" w:type="dxa"/>
          </w:tcPr>
          <w:p w:rsidR="00381F21" w:rsidRPr="00853CEF" w:rsidRDefault="00381F21" w:rsidP="00381F21">
            <w:pPr>
              <w:pStyle w:val="ListParagraph"/>
              <w:ind w:left="0"/>
              <w:rPr>
                <w:rFonts w:cstheme="minorHAnsi"/>
                <w:b/>
                <w:sz w:val="16"/>
                <w:szCs w:val="16"/>
              </w:rPr>
            </w:pPr>
            <w:r w:rsidRPr="00853CEF">
              <w:rPr>
                <w:rFonts w:cstheme="minorHAnsi"/>
                <w:b/>
                <w:sz w:val="16"/>
                <w:szCs w:val="16"/>
              </w:rPr>
              <w:t xml:space="preserve">Career sessions and events  </w:t>
            </w:r>
          </w:p>
          <w:p w:rsidR="00381F21" w:rsidRPr="00853CEF" w:rsidRDefault="00381F21" w:rsidP="00381F21">
            <w:pPr>
              <w:pStyle w:val="ListParagraph"/>
              <w:numPr>
                <w:ilvl w:val="0"/>
                <w:numId w:val="30"/>
              </w:numPr>
              <w:rPr>
                <w:rFonts w:cstheme="minorHAnsi"/>
                <w:sz w:val="16"/>
                <w:szCs w:val="16"/>
              </w:rPr>
            </w:pPr>
            <w:r w:rsidRPr="00853CEF">
              <w:rPr>
                <w:rFonts w:cstheme="minorHAnsi"/>
                <w:sz w:val="16"/>
                <w:szCs w:val="16"/>
              </w:rPr>
              <w:t>EPQ</w:t>
            </w:r>
          </w:p>
          <w:p w:rsidR="00381F21" w:rsidRPr="00853CEF" w:rsidRDefault="00381F21" w:rsidP="00381F21">
            <w:pPr>
              <w:pStyle w:val="ListParagraph"/>
              <w:numPr>
                <w:ilvl w:val="0"/>
                <w:numId w:val="30"/>
              </w:numPr>
              <w:rPr>
                <w:rFonts w:cstheme="minorHAnsi"/>
                <w:sz w:val="16"/>
                <w:szCs w:val="16"/>
              </w:rPr>
            </w:pPr>
            <w:r w:rsidRPr="00853CEF">
              <w:rPr>
                <w:rFonts w:cstheme="minorHAnsi"/>
                <w:sz w:val="16"/>
                <w:szCs w:val="16"/>
              </w:rPr>
              <w:t xml:space="preserve">Student Finance Talks </w:t>
            </w:r>
          </w:p>
          <w:p w:rsidR="00381F21" w:rsidRPr="00853CEF" w:rsidRDefault="00381F21" w:rsidP="00381F21">
            <w:pPr>
              <w:pStyle w:val="ListParagraph"/>
              <w:numPr>
                <w:ilvl w:val="0"/>
                <w:numId w:val="30"/>
              </w:numPr>
              <w:rPr>
                <w:rFonts w:cstheme="minorHAnsi"/>
                <w:sz w:val="16"/>
                <w:szCs w:val="16"/>
              </w:rPr>
            </w:pPr>
            <w:r w:rsidRPr="00853CEF">
              <w:rPr>
                <w:rFonts w:cstheme="minorHAnsi"/>
                <w:sz w:val="16"/>
                <w:szCs w:val="16"/>
              </w:rPr>
              <w:t>Stock Market Work Related Challenge</w:t>
            </w:r>
          </w:p>
          <w:p w:rsidR="00381F21" w:rsidRDefault="00381F21" w:rsidP="00381F21">
            <w:pPr>
              <w:pStyle w:val="ListParagraph"/>
              <w:numPr>
                <w:ilvl w:val="0"/>
                <w:numId w:val="30"/>
              </w:numPr>
              <w:rPr>
                <w:rFonts w:cstheme="minorHAnsi"/>
                <w:sz w:val="16"/>
                <w:szCs w:val="16"/>
              </w:rPr>
            </w:pPr>
            <w:r w:rsidRPr="00853CEF">
              <w:rPr>
                <w:rFonts w:cstheme="minorHAnsi"/>
                <w:sz w:val="16"/>
                <w:szCs w:val="16"/>
              </w:rPr>
              <w:t>Career</w:t>
            </w:r>
            <w:r w:rsidR="00480B47">
              <w:rPr>
                <w:rFonts w:cstheme="minorHAnsi"/>
                <w:sz w:val="16"/>
                <w:szCs w:val="16"/>
              </w:rPr>
              <w:t>s</w:t>
            </w:r>
            <w:r w:rsidRPr="00853CEF">
              <w:rPr>
                <w:rFonts w:cstheme="minorHAnsi"/>
                <w:sz w:val="16"/>
                <w:szCs w:val="16"/>
              </w:rPr>
              <w:t xml:space="preserve"> Fair</w:t>
            </w:r>
            <w:r>
              <w:rPr>
                <w:rFonts w:cstheme="minorHAnsi"/>
                <w:sz w:val="16"/>
                <w:szCs w:val="16"/>
              </w:rPr>
              <w:t xml:space="preserve"> </w:t>
            </w:r>
          </w:p>
          <w:p w:rsidR="00381F21" w:rsidRPr="00853CEF" w:rsidRDefault="00381F21" w:rsidP="00381F21">
            <w:pPr>
              <w:pStyle w:val="ListParagraph"/>
              <w:numPr>
                <w:ilvl w:val="0"/>
                <w:numId w:val="30"/>
              </w:numPr>
              <w:rPr>
                <w:rFonts w:cstheme="minorHAnsi"/>
                <w:sz w:val="16"/>
                <w:szCs w:val="16"/>
              </w:rPr>
            </w:pPr>
            <w:r>
              <w:rPr>
                <w:rFonts w:cstheme="minorHAnsi"/>
                <w:sz w:val="16"/>
                <w:szCs w:val="16"/>
              </w:rPr>
              <w:t>Virtual careers fair</w:t>
            </w:r>
            <w:r w:rsidR="00480B47">
              <w:rPr>
                <w:rFonts w:cstheme="minorHAnsi"/>
                <w:sz w:val="16"/>
                <w:szCs w:val="16"/>
              </w:rPr>
              <w:t xml:space="preserve"> National careers week </w:t>
            </w:r>
          </w:p>
          <w:p w:rsidR="00381F21" w:rsidRPr="00853CEF" w:rsidRDefault="00381F21" w:rsidP="00381F21">
            <w:pPr>
              <w:pStyle w:val="ListParagraph"/>
              <w:numPr>
                <w:ilvl w:val="0"/>
                <w:numId w:val="30"/>
              </w:numPr>
              <w:rPr>
                <w:rFonts w:cstheme="minorHAnsi"/>
                <w:sz w:val="16"/>
                <w:szCs w:val="16"/>
              </w:rPr>
            </w:pPr>
            <w:r w:rsidRPr="00853CEF">
              <w:rPr>
                <w:rFonts w:cstheme="minorHAnsi"/>
                <w:sz w:val="16"/>
                <w:szCs w:val="16"/>
              </w:rPr>
              <w:t xml:space="preserve">Future Focus Week </w:t>
            </w:r>
          </w:p>
          <w:p w:rsidR="00381F21" w:rsidRPr="00853CEF" w:rsidRDefault="00381F21" w:rsidP="00381F21">
            <w:pPr>
              <w:pStyle w:val="ListParagraph"/>
              <w:numPr>
                <w:ilvl w:val="0"/>
                <w:numId w:val="30"/>
              </w:numPr>
              <w:rPr>
                <w:rFonts w:cstheme="minorHAnsi"/>
                <w:sz w:val="16"/>
                <w:szCs w:val="16"/>
              </w:rPr>
            </w:pPr>
            <w:r w:rsidRPr="00853CEF">
              <w:rPr>
                <w:rFonts w:cstheme="minorHAnsi"/>
                <w:sz w:val="16"/>
                <w:szCs w:val="16"/>
              </w:rPr>
              <w:t>Meet the employer event</w:t>
            </w:r>
          </w:p>
          <w:p w:rsidR="00381F21" w:rsidRPr="00853CEF" w:rsidRDefault="00381F21" w:rsidP="00381F21">
            <w:pPr>
              <w:pStyle w:val="ListParagraph"/>
              <w:numPr>
                <w:ilvl w:val="0"/>
                <w:numId w:val="30"/>
              </w:numPr>
              <w:rPr>
                <w:sz w:val="16"/>
                <w:szCs w:val="16"/>
                <w:lang w:eastAsia="en-GB"/>
              </w:rPr>
            </w:pPr>
            <w:r w:rsidRPr="00853CEF">
              <w:rPr>
                <w:sz w:val="16"/>
                <w:szCs w:val="16"/>
                <w:lang w:eastAsia="en-GB"/>
              </w:rPr>
              <w:t>Apprenticeship Service Work Shop</w:t>
            </w:r>
          </w:p>
          <w:p w:rsidR="00381F21" w:rsidRDefault="00381F21" w:rsidP="00480B47">
            <w:pPr>
              <w:pStyle w:val="ListParagraph"/>
              <w:numPr>
                <w:ilvl w:val="0"/>
                <w:numId w:val="35"/>
              </w:numPr>
              <w:rPr>
                <w:sz w:val="16"/>
                <w:szCs w:val="16"/>
                <w:lang w:eastAsia="en-GB"/>
              </w:rPr>
            </w:pPr>
            <w:r>
              <w:rPr>
                <w:sz w:val="16"/>
                <w:szCs w:val="16"/>
                <w:lang w:eastAsia="en-GB"/>
              </w:rPr>
              <w:t>interview</w:t>
            </w:r>
            <w:r w:rsidRPr="00853CEF">
              <w:rPr>
                <w:sz w:val="16"/>
                <w:szCs w:val="16"/>
                <w:lang w:eastAsia="en-GB"/>
              </w:rPr>
              <w:t xml:space="preserve"> </w:t>
            </w:r>
          </w:p>
          <w:p w:rsidR="00DF3CC7" w:rsidRDefault="00381F21" w:rsidP="00480B47">
            <w:pPr>
              <w:pStyle w:val="ListParagraph"/>
              <w:numPr>
                <w:ilvl w:val="0"/>
                <w:numId w:val="35"/>
              </w:numPr>
              <w:rPr>
                <w:sz w:val="16"/>
                <w:szCs w:val="16"/>
                <w:lang w:eastAsia="en-GB"/>
              </w:rPr>
            </w:pPr>
            <w:r>
              <w:rPr>
                <w:sz w:val="16"/>
                <w:szCs w:val="16"/>
                <w:lang w:eastAsia="en-GB"/>
              </w:rPr>
              <w:t>University visits</w:t>
            </w:r>
          </w:p>
          <w:p w:rsidR="00381F21" w:rsidRDefault="00381F21" w:rsidP="00480B47">
            <w:pPr>
              <w:pStyle w:val="ListParagraph"/>
              <w:numPr>
                <w:ilvl w:val="0"/>
                <w:numId w:val="35"/>
              </w:numPr>
              <w:rPr>
                <w:sz w:val="16"/>
                <w:szCs w:val="16"/>
                <w:lang w:eastAsia="en-GB"/>
              </w:rPr>
            </w:pPr>
            <w:r>
              <w:rPr>
                <w:sz w:val="16"/>
                <w:szCs w:val="16"/>
                <w:lang w:eastAsia="en-GB"/>
              </w:rPr>
              <w:t xml:space="preserve">Virtual university visits </w:t>
            </w:r>
          </w:p>
          <w:p w:rsidR="008F41AB" w:rsidRDefault="008F41AB" w:rsidP="00480B47">
            <w:pPr>
              <w:pStyle w:val="ListParagraph"/>
              <w:numPr>
                <w:ilvl w:val="0"/>
                <w:numId w:val="35"/>
              </w:numPr>
              <w:rPr>
                <w:sz w:val="16"/>
                <w:szCs w:val="16"/>
                <w:lang w:eastAsia="en-GB"/>
              </w:rPr>
            </w:pPr>
            <w:r>
              <w:rPr>
                <w:sz w:val="16"/>
                <w:szCs w:val="16"/>
                <w:lang w:eastAsia="en-GB"/>
              </w:rPr>
              <w:t>Pathways to Law</w:t>
            </w:r>
          </w:p>
          <w:p w:rsidR="008F41AB" w:rsidRDefault="008F41AB" w:rsidP="00480B47">
            <w:pPr>
              <w:pStyle w:val="ListParagraph"/>
              <w:numPr>
                <w:ilvl w:val="0"/>
                <w:numId w:val="35"/>
              </w:numPr>
              <w:rPr>
                <w:sz w:val="16"/>
                <w:szCs w:val="16"/>
                <w:lang w:eastAsia="en-GB"/>
              </w:rPr>
            </w:pPr>
            <w:r>
              <w:rPr>
                <w:sz w:val="16"/>
                <w:szCs w:val="16"/>
                <w:lang w:eastAsia="en-GB"/>
              </w:rPr>
              <w:t>Pathways to medicine</w:t>
            </w:r>
          </w:p>
          <w:p w:rsidR="008F41AB" w:rsidRDefault="008F41AB" w:rsidP="00480B47">
            <w:pPr>
              <w:pStyle w:val="ListParagraph"/>
              <w:numPr>
                <w:ilvl w:val="0"/>
                <w:numId w:val="35"/>
              </w:numPr>
              <w:rPr>
                <w:sz w:val="16"/>
                <w:szCs w:val="16"/>
                <w:lang w:eastAsia="en-GB"/>
              </w:rPr>
            </w:pPr>
            <w:r>
              <w:rPr>
                <w:sz w:val="16"/>
                <w:szCs w:val="16"/>
                <w:lang w:eastAsia="en-GB"/>
              </w:rPr>
              <w:t xml:space="preserve">Pathways </w:t>
            </w:r>
            <w:proofErr w:type="gramStart"/>
            <w:r>
              <w:rPr>
                <w:sz w:val="16"/>
                <w:szCs w:val="16"/>
                <w:lang w:eastAsia="en-GB"/>
              </w:rPr>
              <w:t>To</w:t>
            </w:r>
            <w:proofErr w:type="gramEnd"/>
            <w:r>
              <w:rPr>
                <w:sz w:val="16"/>
                <w:szCs w:val="16"/>
                <w:lang w:eastAsia="en-GB"/>
              </w:rPr>
              <w:t xml:space="preserve"> Architecture</w:t>
            </w:r>
          </w:p>
          <w:p w:rsidR="008F41AB" w:rsidRDefault="008F41AB" w:rsidP="00480B47">
            <w:pPr>
              <w:pStyle w:val="ListParagraph"/>
              <w:numPr>
                <w:ilvl w:val="0"/>
                <w:numId w:val="35"/>
              </w:numPr>
              <w:rPr>
                <w:sz w:val="16"/>
                <w:szCs w:val="16"/>
                <w:lang w:eastAsia="en-GB"/>
              </w:rPr>
            </w:pPr>
            <w:r>
              <w:rPr>
                <w:sz w:val="16"/>
                <w:szCs w:val="16"/>
                <w:lang w:eastAsia="en-GB"/>
              </w:rPr>
              <w:t>Liverpool Scholars</w:t>
            </w:r>
          </w:p>
          <w:p w:rsidR="00480B47" w:rsidRDefault="00480B47" w:rsidP="00480B47">
            <w:pPr>
              <w:pStyle w:val="ListParagraph"/>
              <w:numPr>
                <w:ilvl w:val="0"/>
                <w:numId w:val="35"/>
              </w:numPr>
              <w:rPr>
                <w:sz w:val="16"/>
                <w:szCs w:val="16"/>
                <w:lang w:eastAsia="en-GB"/>
              </w:rPr>
            </w:pPr>
            <w:r>
              <w:rPr>
                <w:sz w:val="16"/>
                <w:szCs w:val="16"/>
                <w:lang w:eastAsia="en-GB"/>
              </w:rPr>
              <w:t>Accountancy</w:t>
            </w:r>
          </w:p>
          <w:p w:rsidR="00480B47" w:rsidRDefault="00480B47" w:rsidP="00480B47">
            <w:pPr>
              <w:pStyle w:val="ListParagraph"/>
              <w:numPr>
                <w:ilvl w:val="0"/>
                <w:numId w:val="35"/>
              </w:numPr>
              <w:rPr>
                <w:sz w:val="16"/>
                <w:szCs w:val="16"/>
                <w:lang w:eastAsia="en-GB"/>
              </w:rPr>
            </w:pPr>
            <w:r>
              <w:rPr>
                <w:sz w:val="16"/>
                <w:szCs w:val="16"/>
                <w:lang w:eastAsia="en-GB"/>
              </w:rPr>
              <w:t xml:space="preserve">Introduction to Law event </w:t>
            </w:r>
          </w:p>
          <w:p w:rsidR="00480B47" w:rsidRPr="00853CEF" w:rsidRDefault="00480B47" w:rsidP="00480B47">
            <w:pPr>
              <w:pStyle w:val="ListParagraph"/>
              <w:numPr>
                <w:ilvl w:val="0"/>
                <w:numId w:val="35"/>
              </w:numPr>
              <w:rPr>
                <w:sz w:val="16"/>
                <w:szCs w:val="16"/>
                <w:lang w:eastAsia="en-GB"/>
              </w:rPr>
            </w:pPr>
            <w:r>
              <w:rPr>
                <w:sz w:val="16"/>
                <w:szCs w:val="16"/>
                <w:lang w:eastAsia="en-GB"/>
              </w:rPr>
              <w:t xml:space="preserve">Civil Service Careers </w:t>
            </w:r>
          </w:p>
          <w:p w:rsidR="00D732F0" w:rsidRPr="00853CEF" w:rsidRDefault="00D732F0" w:rsidP="00B635C5">
            <w:pPr>
              <w:pStyle w:val="ListParagraph"/>
              <w:ind w:left="360"/>
              <w:rPr>
                <w:sz w:val="16"/>
                <w:szCs w:val="16"/>
                <w:lang w:eastAsia="en-GB"/>
              </w:rPr>
            </w:pPr>
          </w:p>
        </w:tc>
        <w:tc>
          <w:tcPr>
            <w:tcW w:w="5669" w:type="dxa"/>
            <w:gridSpan w:val="2"/>
          </w:tcPr>
          <w:p w:rsidR="00D732F0" w:rsidRPr="00853CEF" w:rsidRDefault="00D732F0" w:rsidP="001B3C9F">
            <w:pPr>
              <w:pStyle w:val="ListParagraph"/>
              <w:spacing w:line="239" w:lineRule="auto"/>
              <w:ind w:left="0" w:right="29"/>
              <w:rPr>
                <w:rFonts w:eastAsia="Arial" w:cstheme="minorHAnsi"/>
                <w:b/>
                <w:sz w:val="16"/>
                <w:szCs w:val="16"/>
              </w:rPr>
            </w:pPr>
            <w:r w:rsidRPr="00853CEF">
              <w:rPr>
                <w:rFonts w:eastAsia="Arial" w:cstheme="minorHAnsi"/>
                <w:b/>
                <w:sz w:val="16"/>
                <w:szCs w:val="16"/>
              </w:rPr>
              <w:t>Year 13</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 xml:space="preserve">UCAS personal statements </w:t>
            </w:r>
            <w:proofErr w:type="gramStart"/>
            <w:r w:rsidRPr="00853CEF">
              <w:rPr>
                <w:rFonts w:eastAsia="Arial" w:cstheme="minorHAnsi"/>
                <w:sz w:val="16"/>
                <w:szCs w:val="16"/>
              </w:rPr>
              <w:t>( tutorials</w:t>
            </w:r>
            <w:proofErr w:type="gramEnd"/>
            <w:r w:rsidRPr="00853CEF">
              <w:rPr>
                <w:rFonts w:eastAsia="Arial" w:cstheme="minorHAnsi"/>
                <w:sz w:val="16"/>
                <w:szCs w:val="16"/>
              </w:rPr>
              <w:t xml:space="preserve"> and allocated sessions) </w:t>
            </w:r>
          </w:p>
          <w:p w:rsidR="00381F21" w:rsidRPr="00853CEF" w:rsidRDefault="00381F21" w:rsidP="00381F21">
            <w:pPr>
              <w:pStyle w:val="ListParagraph"/>
              <w:numPr>
                <w:ilvl w:val="0"/>
                <w:numId w:val="32"/>
              </w:numPr>
              <w:rPr>
                <w:sz w:val="16"/>
                <w:szCs w:val="16"/>
                <w:lang w:eastAsia="en-GB"/>
              </w:rPr>
            </w:pPr>
            <w:r w:rsidRPr="00853CEF">
              <w:rPr>
                <w:sz w:val="16"/>
                <w:szCs w:val="16"/>
                <w:lang w:eastAsia="en-GB"/>
              </w:rPr>
              <w:t>UCAS Application support sessions</w:t>
            </w:r>
          </w:p>
          <w:p w:rsidR="00381F21" w:rsidRPr="00853CEF" w:rsidRDefault="00381F21" w:rsidP="00381F21">
            <w:pPr>
              <w:pStyle w:val="ListParagraph"/>
              <w:numPr>
                <w:ilvl w:val="0"/>
                <w:numId w:val="32"/>
              </w:numPr>
              <w:rPr>
                <w:sz w:val="16"/>
                <w:szCs w:val="16"/>
                <w:lang w:eastAsia="en-GB"/>
              </w:rPr>
            </w:pPr>
            <w:r w:rsidRPr="00853CEF">
              <w:rPr>
                <w:sz w:val="16"/>
                <w:szCs w:val="16"/>
                <w:lang w:eastAsia="en-GB"/>
              </w:rPr>
              <w:t>Personal statement support sessions</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Career Pathways</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LMI</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 xml:space="preserve">Promoting yourself </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Interview Techniques</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Practice Interviews</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Becoming an employee – Employment rights</w:t>
            </w:r>
            <w:r w:rsidR="00480B47">
              <w:rPr>
                <w:rFonts w:eastAsia="Arial" w:cstheme="minorHAnsi"/>
                <w:sz w:val="16"/>
                <w:szCs w:val="16"/>
              </w:rPr>
              <w:t>, Trade Union</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Online Reputation – business profiles</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Digital Foot Print – business profiles</w:t>
            </w:r>
          </w:p>
          <w:p w:rsidR="00381F21" w:rsidRPr="00853CEF" w:rsidRDefault="00381F21" w:rsidP="00381F21">
            <w:pPr>
              <w:pStyle w:val="ListParagraph"/>
              <w:numPr>
                <w:ilvl w:val="0"/>
                <w:numId w:val="31"/>
              </w:numPr>
              <w:spacing w:line="239" w:lineRule="auto"/>
              <w:ind w:right="29"/>
              <w:rPr>
                <w:rFonts w:eastAsia="Arial" w:cstheme="minorHAnsi"/>
                <w:sz w:val="16"/>
                <w:szCs w:val="16"/>
              </w:rPr>
            </w:pPr>
            <w:r w:rsidRPr="00853CEF">
              <w:rPr>
                <w:rFonts w:eastAsia="Arial" w:cstheme="minorHAnsi"/>
                <w:sz w:val="16"/>
                <w:szCs w:val="16"/>
              </w:rPr>
              <w:t>21</w:t>
            </w:r>
            <w:r w:rsidRPr="00853CEF">
              <w:rPr>
                <w:rFonts w:eastAsia="Arial" w:cstheme="minorHAnsi"/>
                <w:sz w:val="16"/>
                <w:szCs w:val="16"/>
                <w:vertAlign w:val="superscript"/>
              </w:rPr>
              <w:t>st</w:t>
            </w:r>
            <w:r w:rsidRPr="00853CEF">
              <w:rPr>
                <w:rFonts w:eastAsia="Arial" w:cstheme="minorHAnsi"/>
                <w:sz w:val="16"/>
                <w:szCs w:val="16"/>
              </w:rPr>
              <w:t xml:space="preserve"> Century Skills</w:t>
            </w:r>
          </w:p>
          <w:p w:rsidR="00381F21" w:rsidRPr="00853CEF" w:rsidRDefault="00381F21" w:rsidP="00381F21">
            <w:pPr>
              <w:pStyle w:val="ListParagraph"/>
              <w:spacing w:line="239" w:lineRule="auto"/>
              <w:ind w:left="360" w:right="29"/>
              <w:rPr>
                <w:rFonts w:eastAsia="Arial" w:cstheme="minorHAnsi"/>
                <w:sz w:val="16"/>
                <w:szCs w:val="16"/>
              </w:rPr>
            </w:pPr>
          </w:p>
          <w:p w:rsidR="00D732F0" w:rsidRPr="00853CEF" w:rsidRDefault="00D732F0" w:rsidP="001B3C9F">
            <w:pPr>
              <w:pStyle w:val="ListParagraph"/>
              <w:spacing w:line="239" w:lineRule="auto"/>
              <w:ind w:left="360" w:right="29"/>
              <w:rPr>
                <w:rFonts w:eastAsia="Arial" w:cstheme="minorHAnsi"/>
                <w:sz w:val="16"/>
                <w:szCs w:val="16"/>
              </w:rPr>
            </w:pPr>
          </w:p>
          <w:p w:rsidR="00D732F0" w:rsidRDefault="00E279C0" w:rsidP="001B3C9F">
            <w:pPr>
              <w:pStyle w:val="ListParagraph"/>
              <w:ind w:left="0"/>
              <w:rPr>
                <w:rFonts w:cstheme="minorHAnsi"/>
                <w:b/>
                <w:sz w:val="16"/>
                <w:szCs w:val="16"/>
              </w:rPr>
            </w:pPr>
            <w:r>
              <w:rPr>
                <w:rFonts w:cstheme="minorHAnsi"/>
                <w:b/>
                <w:sz w:val="16"/>
                <w:szCs w:val="16"/>
              </w:rPr>
              <w:t>Morrisby Aspirations</w:t>
            </w:r>
          </w:p>
          <w:p w:rsidR="00E279C0" w:rsidRDefault="00E279C0" w:rsidP="001B3C9F">
            <w:pPr>
              <w:pStyle w:val="ListParagraph"/>
              <w:ind w:left="0"/>
              <w:rPr>
                <w:rFonts w:cstheme="minorHAnsi"/>
                <w:b/>
                <w:sz w:val="16"/>
                <w:szCs w:val="16"/>
              </w:rPr>
            </w:pPr>
            <w:r>
              <w:rPr>
                <w:rFonts w:cstheme="minorHAnsi"/>
                <w:b/>
                <w:sz w:val="16"/>
                <w:szCs w:val="16"/>
              </w:rPr>
              <w:t>MOOCs</w:t>
            </w:r>
          </w:p>
          <w:p w:rsidR="00E279C0" w:rsidRDefault="00E279C0" w:rsidP="001B3C9F">
            <w:pPr>
              <w:pStyle w:val="ListParagraph"/>
              <w:ind w:left="0"/>
              <w:rPr>
                <w:rFonts w:cstheme="minorHAnsi"/>
                <w:b/>
                <w:sz w:val="16"/>
                <w:szCs w:val="16"/>
              </w:rPr>
            </w:pPr>
            <w:r>
              <w:rPr>
                <w:rFonts w:cstheme="minorHAnsi"/>
                <w:b/>
                <w:sz w:val="16"/>
                <w:szCs w:val="16"/>
              </w:rPr>
              <w:t>Virtual University Visits</w:t>
            </w:r>
          </w:p>
          <w:p w:rsidR="00E279C0" w:rsidRDefault="00E279C0" w:rsidP="001B3C9F">
            <w:pPr>
              <w:pStyle w:val="ListParagraph"/>
              <w:ind w:left="0"/>
              <w:rPr>
                <w:rFonts w:cstheme="minorHAnsi"/>
                <w:b/>
                <w:sz w:val="16"/>
                <w:szCs w:val="16"/>
              </w:rPr>
            </w:pPr>
            <w:r>
              <w:rPr>
                <w:rFonts w:cstheme="minorHAnsi"/>
                <w:b/>
                <w:sz w:val="16"/>
                <w:szCs w:val="16"/>
              </w:rPr>
              <w:t>Virtual Interview Practice</w:t>
            </w:r>
          </w:p>
          <w:p w:rsidR="00E279C0" w:rsidRDefault="00E279C0" w:rsidP="001B3C9F">
            <w:pPr>
              <w:pStyle w:val="ListParagraph"/>
              <w:ind w:left="0"/>
              <w:rPr>
                <w:rFonts w:cstheme="minorHAnsi"/>
                <w:b/>
                <w:sz w:val="16"/>
                <w:szCs w:val="16"/>
              </w:rPr>
            </w:pPr>
            <w:r>
              <w:rPr>
                <w:rFonts w:cstheme="minorHAnsi"/>
                <w:b/>
                <w:sz w:val="16"/>
                <w:szCs w:val="16"/>
              </w:rPr>
              <w:t>Personal Statement sessions</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Managing Finances</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Choosing financial Services</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Borrowing Money</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Independent Living</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Mortgages</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 xml:space="preserve">Renting </w:t>
            </w:r>
          </w:p>
          <w:p w:rsidR="008F41AB" w:rsidRPr="00853CEF" w:rsidRDefault="008F41AB" w:rsidP="008F41AB">
            <w:pPr>
              <w:pStyle w:val="ListParagraph"/>
              <w:numPr>
                <w:ilvl w:val="0"/>
                <w:numId w:val="30"/>
              </w:numPr>
              <w:rPr>
                <w:rFonts w:cstheme="minorHAnsi"/>
                <w:sz w:val="16"/>
                <w:szCs w:val="16"/>
              </w:rPr>
            </w:pPr>
            <w:r w:rsidRPr="00853CEF">
              <w:rPr>
                <w:rFonts w:cstheme="minorHAnsi"/>
                <w:sz w:val="16"/>
                <w:szCs w:val="16"/>
              </w:rPr>
              <w:t>Consumer rights</w:t>
            </w:r>
          </w:p>
          <w:p w:rsidR="00E279C0" w:rsidRPr="00853CEF" w:rsidRDefault="00E279C0" w:rsidP="001B3C9F">
            <w:pPr>
              <w:pStyle w:val="ListParagraph"/>
              <w:ind w:left="0"/>
              <w:rPr>
                <w:rFonts w:cstheme="minorHAnsi"/>
                <w:b/>
                <w:sz w:val="16"/>
                <w:szCs w:val="16"/>
              </w:rPr>
            </w:pPr>
          </w:p>
        </w:tc>
        <w:tc>
          <w:tcPr>
            <w:tcW w:w="4962" w:type="dxa"/>
          </w:tcPr>
          <w:p w:rsidR="00381F21" w:rsidRPr="00853CEF" w:rsidRDefault="00381F21" w:rsidP="00381F21">
            <w:pPr>
              <w:pStyle w:val="ListParagraph"/>
              <w:ind w:left="0"/>
              <w:rPr>
                <w:rFonts w:cstheme="minorHAnsi"/>
                <w:b/>
                <w:sz w:val="16"/>
                <w:szCs w:val="16"/>
              </w:rPr>
            </w:pPr>
            <w:r w:rsidRPr="00853CEF">
              <w:rPr>
                <w:rFonts w:cstheme="minorHAnsi"/>
                <w:b/>
                <w:sz w:val="16"/>
                <w:szCs w:val="16"/>
              </w:rPr>
              <w:t xml:space="preserve">Career sessions and events  </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EPQ</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Employer workshops</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Home Office employability sessions</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Pathways to Law</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Apprenticeship Work Shop</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Pathways Masterclass</w:t>
            </w:r>
          </w:p>
          <w:p w:rsidR="00381F21" w:rsidRPr="004C6890" w:rsidRDefault="00381F21" w:rsidP="00381F21">
            <w:pPr>
              <w:pStyle w:val="ListParagraph"/>
              <w:numPr>
                <w:ilvl w:val="0"/>
                <w:numId w:val="34"/>
              </w:numPr>
              <w:rPr>
                <w:sz w:val="16"/>
                <w:szCs w:val="16"/>
                <w:lang w:eastAsia="en-GB"/>
              </w:rPr>
            </w:pPr>
            <w:proofErr w:type="gramStart"/>
            <w:r w:rsidRPr="004C6890">
              <w:rPr>
                <w:sz w:val="16"/>
                <w:szCs w:val="16"/>
                <w:lang w:eastAsia="en-GB"/>
              </w:rPr>
              <w:t>Stock  Market</w:t>
            </w:r>
            <w:proofErr w:type="gramEnd"/>
            <w:r w:rsidRPr="004C6890">
              <w:rPr>
                <w:sz w:val="16"/>
                <w:szCs w:val="16"/>
                <w:lang w:eastAsia="en-GB"/>
              </w:rPr>
              <w:t xml:space="preserve"> Work related challenge</w:t>
            </w:r>
          </w:p>
          <w:p w:rsidR="00381F21" w:rsidRPr="00853CEF" w:rsidRDefault="00381F21" w:rsidP="00381F21">
            <w:pPr>
              <w:pStyle w:val="ListParagraph"/>
              <w:numPr>
                <w:ilvl w:val="0"/>
                <w:numId w:val="34"/>
              </w:numPr>
              <w:rPr>
                <w:rFonts w:cstheme="minorHAnsi"/>
                <w:sz w:val="16"/>
                <w:szCs w:val="16"/>
              </w:rPr>
            </w:pPr>
            <w:r w:rsidRPr="00853CEF">
              <w:rPr>
                <w:rFonts w:cstheme="minorHAnsi"/>
                <w:sz w:val="16"/>
                <w:szCs w:val="16"/>
              </w:rPr>
              <w:t xml:space="preserve">Student Finance Talks </w:t>
            </w:r>
          </w:p>
          <w:p w:rsidR="00381F21" w:rsidRPr="004C6890" w:rsidRDefault="00381F21" w:rsidP="00381F21">
            <w:pPr>
              <w:pStyle w:val="ListParagraph"/>
              <w:numPr>
                <w:ilvl w:val="0"/>
                <w:numId w:val="34"/>
              </w:numPr>
              <w:rPr>
                <w:rFonts w:cstheme="minorHAnsi"/>
                <w:sz w:val="16"/>
                <w:szCs w:val="16"/>
              </w:rPr>
            </w:pPr>
            <w:r w:rsidRPr="004C6890">
              <w:rPr>
                <w:rFonts w:cstheme="minorHAnsi"/>
                <w:sz w:val="16"/>
                <w:szCs w:val="16"/>
              </w:rPr>
              <w:t>Career Fair</w:t>
            </w:r>
          </w:p>
          <w:p w:rsidR="00381F21" w:rsidRPr="004C6890" w:rsidRDefault="00381F21" w:rsidP="00381F21">
            <w:pPr>
              <w:pStyle w:val="ListParagraph"/>
              <w:numPr>
                <w:ilvl w:val="0"/>
                <w:numId w:val="34"/>
              </w:numPr>
              <w:rPr>
                <w:rFonts w:cstheme="minorHAnsi"/>
                <w:sz w:val="16"/>
                <w:szCs w:val="16"/>
              </w:rPr>
            </w:pPr>
            <w:r w:rsidRPr="004C6890">
              <w:rPr>
                <w:rFonts w:cstheme="minorHAnsi"/>
                <w:sz w:val="16"/>
                <w:szCs w:val="16"/>
              </w:rPr>
              <w:t>Meet the employer event</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Face to face interviews</w:t>
            </w:r>
          </w:p>
          <w:p w:rsidR="00381F21" w:rsidRPr="004C6890" w:rsidRDefault="00381F21" w:rsidP="00381F21">
            <w:pPr>
              <w:pStyle w:val="ListParagraph"/>
              <w:numPr>
                <w:ilvl w:val="0"/>
                <w:numId w:val="34"/>
              </w:numPr>
              <w:rPr>
                <w:sz w:val="16"/>
                <w:szCs w:val="16"/>
                <w:lang w:eastAsia="en-GB"/>
              </w:rPr>
            </w:pPr>
            <w:r w:rsidRPr="004C6890">
              <w:rPr>
                <w:sz w:val="16"/>
                <w:szCs w:val="16"/>
                <w:lang w:eastAsia="en-GB"/>
              </w:rPr>
              <w:t>Pathways to Law</w:t>
            </w:r>
          </w:p>
          <w:p w:rsidR="008F41AB" w:rsidRDefault="008F41AB" w:rsidP="008F41AB">
            <w:pPr>
              <w:pStyle w:val="ListParagraph"/>
              <w:ind w:left="360"/>
              <w:rPr>
                <w:sz w:val="16"/>
                <w:szCs w:val="16"/>
                <w:lang w:eastAsia="en-GB"/>
              </w:rPr>
            </w:pPr>
            <w:r>
              <w:rPr>
                <w:sz w:val="16"/>
                <w:szCs w:val="16"/>
                <w:lang w:eastAsia="en-GB"/>
              </w:rPr>
              <w:t>Pathways to medicine</w:t>
            </w:r>
          </w:p>
          <w:p w:rsidR="008F41AB" w:rsidRDefault="008F41AB" w:rsidP="008F41AB">
            <w:pPr>
              <w:pStyle w:val="ListParagraph"/>
              <w:ind w:left="360"/>
              <w:rPr>
                <w:sz w:val="16"/>
                <w:szCs w:val="16"/>
                <w:lang w:eastAsia="en-GB"/>
              </w:rPr>
            </w:pPr>
            <w:r>
              <w:rPr>
                <w:sz w:val="16"/>
                <w:szCs w:val="16"/>
                <w:lang w:eastAsia="en-GB"/>
              </w:rPr>
              <w:t xml:space="preserve">Pathways </w:t>
            </w:r>
            <w:proofErr w:type="gramStart"/>
            <w:r>
              <w:rPr>
                <w:sz w:val="16"/>
                <w:szCs w:val="16"/>
                <w:lang w:eastAsia="en-GB"/>
              </w:rPr>
              <w:t>To</w:t>
            </w:r>
            <w:proofErr w:type="gramEnd"/>
            <w:r>
              <w:rPr>
                <w:sz w:val="16"/>
                <w:szCs w:val="16"/>
                <w:lang w:eastAsia="en-GB"/>
              </w:rPr>
              <w:t xml:space="preserve"> Architecture</w:t>
            </w:r>
          </w:p>
          <w:p w:rsidR="008F41AB" w:rsidRPr="00853CEF" w:rsidRDefault="008F41AB" w:rsidP="008F41AB">
            <w:pPr>
              <w:pStyle w:val="ListParagraph"/>
              <w:ind w:left="360"/>
              <w:rPr>
                <w:sz w:val="16"/>
                <w:szCs w:val="16"/>
                <w:lang w:eastAsia="en-GB"/>
              </w:rPr>
            </w:pPr>
            <w:r>
              <w:rPr>
                <w:sz w:val="16"/>
                <w:szCs w:val="16"/>
                <w:lang w:eastAsia="en-GB"/>
              </w:rPr>
              <w:t>Liverpool Scholars</w:t>
            </w:r>
          </w:p>
          <w:p w:rsidR="00D732F0" w:rsidRPr="00853CEF" w:rsidRDefault="00D732F0" w:rsidP="001B3C9F">
            <w:pPr>
              <w:contextualSpacing/>
              <w:rPr>
                <w:rFonts w:cstheme="minorHAnsi"/>
                <w:sz w:val="16"/>
                <w:szCs w:val="16"/>
              </w:rPr>
            </w:pPr>
          </w:p>
        </w:tc>
      </w:tr>
      <w:tr w:rsidR="006C6A5F" w:rsidRPr="00DB47DB" w:rsidTr="00527CFE">
        <w:tc>
          <w:tcPr>
            <w:tcW w:w="3104" w:type="dxa"/>
            <w:shd w:val="clear" w:color="auto" w:fill="F2DBDB" w:themeFill="accent2" w:themeFillTint="33"/>
          </w:tcPr>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1</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 xml:space="preserve">A Stable careers </w:t>
            </w:r>
            <w:proofErr w:type="spellStart"/>
            <w:r w:rsidRPr="00DB47DB">
              <w:rPr>
                <w:rFonts w:ascii="Arial" w:hAnsi="Arial" w:cs="Arial"/>
                <w:b/>
                <w:sz w:val="16"/>
                <w:szCs w:val="16"/>
              </w:rPr>
              <w:t>Careers</w:t>
            </w:r>
            <w:proofErr w:type="spellEnd"/>
            <w:r w:rsidRPr="00DB47DB">
              <w:rPr>
                <w:rFonts w:ascii="Arial" w:hAnsi="Arial" w:cs="Arial"/>
                <w:b/>
                <w:sz w:val="16"/>
                <w:szCs w:val="16"/>
              </w:rPr>
              <w:t xml:space="preserve"> Programme </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Careers Assemblies</w:t>
            </w:r>
          </w:p>
        </w:tc>
        <w:tc>
          <w:tcPr>
            <w:tcW w:w="8080" w:type="dxa"/>
            <w:gridSpan w:val="4"/>
          </w:tcPr>
          <w:p w:rsidR="00480B47" w:rsidRDefault="00480B47" w:rsidP="006550AC">
            <w:pPr>
              <w:contextualSpacing/>
              <w:rPr>
                <w:rFonts w:ascii="Arial" w:hAnsi="Arial" w:cs="Arial"/>
                <w:sz w:val="16"/>
                <w:szCs w:val="16"/>
              </w:rPr>
            </w:pPr>
          </w:p>
          <w:p w:rsidR="006C6A5F" w:rsidRPr="00B635C5" w:rsidRDefault="006C6A5F" w:rsidP="006550AC">
            <w:pPr>
              <w:contextualSpacing/>
              <w:rPr>
                <w:rFonts w:ascii="Arial" w:hAnsi="Arial" w:cs="Arial"/>
                <w:sz w:val="16"/>
                <w:szCs w:val="16"/>
              </w:rPr>
            </w:pPr>
            <w:r w:rsidRPr="00B635C5">
              <w:rPr>
                <w:rFonts w:ascii="Arial" w:hAnsi="Arial" w:cs="Arial"/>
                <w:sz w:val="16"/>
                <w:szCs w:val="16"/>
              </w:rPr>
              <w:t>National careers week, Aspiration, Engineers Week, Careers Advice at Gateacre</w:t>
            </w:r>
            <w:r w:rsidR="00D732F0" w:rsidRPr="00B635C5">
              <w:rPr>
                <w:rFonts w:ascii="Arial" w:hAnsi="Arial" w:cs="Arial"/>
                <w:sz w:val="16"/>
                <w:szCs w:val="16"/>
              </w:rPr>
              <w:t>, Work Experience</w:t>
            </w:r>
          </w:p>
        </w:tc>
        <w:tc>
          <w:tcPr>
            <w:tcW w:w="10631" w:type="dxa"/>
            <w:gridSpan w:val="3"/>
          </w:tcPr>
          <w:p w:rsidR="006C6A5F" w:rsidRPr="00B635C5" w:rsidRDefault="006C6A5F" w:rsidP="00480B47">
            <w:pPr>
              <w:spacing w:line="268" w:lineRule="auto"/>
              <w:rPr>
                <w:rFonts w:ascii="Arial" w:hAnsi="Arial" w:cs="Arial"/>
                <w:sz w:val="16"/>
                <w:szCs w:val="16"/>
              </w:rPr>
            </w:pPr>
          </w:p>
        </w:tc>
      </w:tr>
      <w:tr w:rsidR="008C495F" w:rsidRPr="00DB47DB" w:rsidTr="00B82B2A">
        <w:trPr>
          <w:trHeight w:val="3154"/>
        </w:trPr>
        <w:tc>
          <w:tcPr>
            <w:tcW w:w="3104" w:type="dxa"/>
            <w:shd w:val="clear" w:color="auto" w:fill="F2DBDB" w:themeFill="accent2" w:themeFillTint="33"/>
          </w:tcPr>
          <w:p w:rsidR="008C495F" w:rsidRPr="00DB47DB" w:rsidRDefault="008C495F" w:rsidP="006C6A5F">
            <w:pPr>
              <w:contextualSpacing/>
              <w:jc w:val="center"/>
              <w:rPr>
                <w:rFonts w:ascii="Arial" w:hAnsi="Arial" w:cs="Arial"/>
                <w:b/>
                <w:sz w:val="16"/>
                <w:szCs w:val="16"/>
              </w:rPr>
            </w:pPr>
          </w:p>
          <w:p w:rsidR="008C495F" w:rsidRPr="00DB47DB" w:rsidRDefault="008C495F" w:rsidP="006C6A5F">
            <w:pPr>
              <w:contextualSpacing/>
              <w:jc w:val="center"/>
              <w:rPr>
                <w:rFonts w:ascii="Arial" w:hAnsi="Arial" w:cs="Arial"/>
                <w:b/>
                <w:sz w:val="16"/>
                <w:szCs w:val="16"/>
              </w:rPr>
            </w:pPr>
            <w:r w:rsidRPr="00DB47DB">
              <w:rPr>
                <w:rFonts w:ascii="Arial" w:hAnsi="Arial" w:cs="Arial"/>
                <w:b/>
                <w:sz w:val="16"/>
                <w:szCs w:val="16"/>
              </w:rPr>
              <w:t>Gatsby Benchmark 1</w:t>
            </w:r>
          </w:p>
          <w:p w:rsidR="008C495F" w:rsidRPr="00DB47DB" w:rsidRDefault="008C495F" w:rsidP="006C6A5F">
            <w:pPr>
              <w:contextualSpacing/>
              <w:jc w:val="center"/>
              <w:rPr>
                <w:rFonts w:ascii="Arial" w:hAnsi="Arial" w:cs="Arial"/>
                <w:b/>
                <w:sz w:val="16"/>
                <w:szCs w:val="16"/>
              </w:rPr>
            </w:pPr>
            <w:r w:rsidRPr="00DB47DB">
              <w:rPr>
                <w:rFonts w:ascii="Arial" w:hAnsi="Arial" w:cs="Arial"/>
                <w:b/>
                <w:sz w:val="16"/>
                <w:szCs w:val="16"/>
              </w:rPr>
              <w:t xml:space="preserve">A Stable careers </w:t>
            </w:r>
            <w:proofErr w:type="spellStart"/>
            <w:r w:rsidRPr="00DB47DB">
              <w:rPr>
                <w:rFonts w:ascii="Arial" w:hAnsi="Arial" w:cs="Arial"/>
                <w:b/>
                <w:sz w:val="16"/>
                <w:szCs w:val="16"/>
              </w:rPr>
              <w:t>Careers</w:t>
            </w:r>
            <w:proofErr w:type="spellEnd"/>
            <w:r w:rsidRPr="00DB47DB">
              <w:rPr>
                <w:rFonts w:ascii="Arial" w:hAnsi="Arial" w:cs="Arial"/>
                <w:b/>
                <w:sz w:val="16"/>
                <w:szCs w:val="16"/>
              </w:rPr>
              <w:t xml:space="preserve"> Programme </w:t>
            </w:r>
          </w:p>
          <w:p w:rsidR="008C495F" w:rsidRPr="00DB47DB" w:rsidRDefault="008C495F" w:rsidP="006C6A5F">
            <w:pPr>
              <w:contextualSpacing/>
              <w:jc w:val="center"/>
              <w:rPr>
                <w:rFonts w:ascii="Arial" w:hAnsi="Arial" w:cs="Arial"/>
                <w:b/>
                <w:sz w:val="16"/>
                <w:szCs w:val="16"/>
              </w:rPr>
            </w:pPr>
          </w:p>
          <w:p w:rsidR="008C495F" w:rsidRPr="00DB47DB" w:rsidRDefault="008C495F" w:rsidP="006C6A5F">
            <w:pPr>
              <w:contextualSpacing/>
              <w:jc w:val="center"/>
              <w:rPr>
                <w:rFonts w:ascii="Arial" w:hAnsi="Arial" w:cs="Arial"/>
                <w:b/>
                <w:sz w:val="16"/>
                <w:szCs w:val="16"/>
              </w:rPr>
            </w:pPr>
          </w:p>
          <w:p w:rsidR="008C495F" w:rsidRPr="00DB47DB" w:rsidRDefault="008C495F" w:rsidP="006C6A5F">
            <w:pPr>
              <w:contextualSpacing/>
              <w:jc w:val="center"/>
              <w:rPr>
                <w:rFonts w:ascii="Arial" w:hAnsi="Arial" w:cs="Arial"/>
                <w:b/>
                <w:sz w:val="16"/>
                <w:szCs w:val="16"/>
              </w:rPr>
            </w:pPr>
            <w:r w:rsidRPr="00DB47DB">
              <w:rPr>
                <w:rFonts w:ascii="Arial" w:hAnsi="Arial" w:cs="Arial"/>
                <w:b/>
                <w:sz w:val="16"/>
                <w:szCs w:val="16"/>
              </w:rPr>
              <w:t xml:space="preserve"> Careers advice for students in school and on website</w:t>
            </w:r>
          </w:p>
        </w:tc>
        <w:tc>
          <w:tcPr>
            <w:tcW w:w="4040" w:type="dxa"/>
          </w:tcPr>
          <w:p w:rsidR="008C495F" w:rsidRDefault="008C495F" w:rsidP="00CD79C8">
            <w:pPr>
              <w:contextualSpacing/>
              <w:rPr>
                <w:rFonts w:ascii="Arial" w:hAnsi="Arial" w:cs="Arial"/>
                <w:sz w:val="16"/>
                <w:szCs w:val="16"/>
              </w:rPr>
            </w:pPr>
            <w:r>
              <w:rPr>
                <w:rFonts w:ascii="Arial" w:hAnsi="Arial" w:cs="Arial"/>
                <w:sz w:val="16"/>
                <w:szCs w:val="16"/>
              </w:rPr>
              <w:t>Students have access to careers advice in and outside of school this is available via:</w:t>
            </w:r>
          </w:p>
          <w:p w:rsidR="008C495F" w:rsidRDefault="008C495F" w:rsidP="00CD79C8">
            <w:pPr>
              <w:contextualSpacing/>
              <w:rPr>
                <w:rFonts w:ascii="Arial" w:hAnsi="Arial" w:cs="Arial"/>
                <w:sz w:val="16"/>
                <w:szCs w:val="16"/>
              </w:rPr>
            </w:pP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Dedicated Careers section on </w:t>
            </w:r>
            <w:proofErr w:type="gramStart"/>
            <w:r w:rsidRPr="00B0379F">
              <w:rPr>
                <w:rFonts w:ascii="Arial" w:hAnsi="Arial" w:cs="Arial"/>
                <w:sz w:val="16"/>
                <w:szCs w:val="16"/>
              </w:rPr>
              <w:t>school  website</w:t>
            </w:r>
            <w:proofErr w:type="gramEnd"/>
            <w:r>
              <w:rPr>
                <w:rFonts w:ascii="Arial" w:hAnsi="Arial" w:cs="Arial"/>
                <w:sz w:val="16"/>
                <w:szCs w:val="16"/>
              </w:rPr>
              <w:t xml:space="preserve"> with links for further advice</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Careers </w:t>
            </w:r>
            <w:r>
              <w:rPr>
                <w:rFonts w:ascii="Arial" w:hAnsi="Arial" w:cs="Arial"/>
                <w:sz w:val="16"/>
                <w:szCs w:val="16"/>
              </w:rPr>
              <w:t>lessons</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Careers assemblies</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Careers Leader Drop In </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Careers Advisor Drop In </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One to </w:t>
            </w:r>
            <w:proofErr w:type="gramStart"/>
            <w:r w:rsidRPr="00B0379F">
              <w:rPr>
                <w:rFonts w:ascii="Arial" w:hAnsi="Arial" w:cs="Arial"/>
                <w:sz w:val="16"/>
                <w:szCs w:val="16"/>
              </w:rPr>
              <w:t>One  Careers</w:t>
            </w:r>
            <w:proofErr w:type="gramEnd"/>
            <w:r w:rsidRPr="00B0379F">
              <w:rPr>
                <w:rFonts w:ascii="Arial" w:hAnsi="Arial" w:cs="Arial"/>
                <w:sz w:val="16"/>
                <w:szCs w:val="16"/>
              </w:rPr>
              <w:t xml:space="preserve"> Meetings</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Sessions </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Literacy – communication</w:t>
            </w:r>
          </w:p>
          <w:p w:rsidR="008C495F" w:rsidRPr="009257F3" w:rsidRDefault="008C495F" w:rsidP="00CD79C8">
            <w:pPr>
              <w:pStyle w:val="ListParagraph"/>
              <w:numPr>
                <w:ilvl w:val="0"/>
                <w:numId w:val="22"/>
              </w:numPr>
              <w:rPr>
                <w:rFonts w:ascii="Arial" w:hAnsi="Arial" w:cs="Arial"/>
                <w:sz w:val="16"/>
                <w:szCs w:val="16"/>
              </w:rPr>
            </w:pPr>
            <w:r w:rsidRPr="009257F3">
              <w:rPr>
                <w:rFonts w:ascii="Arial" w:hAnsi="Arial" w:cs="Arial"/>
                <w:sz w:val="16"/>
                <w:szCs w:val="16"/>
              </w:rPr>
              <w:t>Financial Literacy</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Carers materials</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Careers Portal career Connect</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National Careers service </w:t>
            </w:r>
          </w:p>
          <w:p w:rsidR="008C495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SACU </w:t>
            </w:r>
          </w:p>
          <w:p w:rsidR="008C495F" w:rsidRDefault="008C495F" w:rsidP="00CD79C8">
            <w:pPr>
              <w:pStyle w:val="ListParagraph"/>
              <w:numPr>
                <w:ilvl w:val="0"/>
                <w:numId w:val="22"/>
              </w:numPr>
              <w:rPr>
                <w:rFonts w:ascii="Arial" w:hAnsi="Arial" w:cs="Arial"/>
                <w:sz w:val="16"/>
                <w:szCs w:val="16"/>
              </w:rPr>
            </w:pPr>
            <w:r>
              <w:rPr>
                <w:rFonts w:ascii="Arial" w:hAnsi="Arial" w:cs="Arial"/>
                <w:sz w:val="16"/>
                <w:szCs w:val="16"/>
              </w:rPr>
              <w:t>Morrisby Careers</w:t>
            </w:r>
          </w:p>
          <w:p w:rsidR="008C495F" w:rsidRPr="00374327" w:rsidRDefault="008C495F" w:rsidP="00CD79C8">
            <w:pPr>
              <w:pStyle w:val="ListParagraph"/>
              <w:numPr>
                <w:ilvl w:val="0"/>
                <w:numId w:val="22"/>
              </w:numPr>
              <w:rPr>
                <w:rFonts w:ascii="Arial" w:hAnsi="Arial" w:cs="Arial"/>
                <w:sz w:val="16"/>
                <w:szCs w:val="16"/>
              </w:rPr>
            </w:pPr>
            <w:r w:rsidRPr="00374327">
              <w:rPr>
                <w:rFonts w:ascii="Arial" w:hAnsi="Arial" w:cs="Arial"/>
                <w:sz w:val="16"/>
                <w:szCs w:val="16"/>
              </w:rPr>
              <w:t xml:space="preserve">Access to Linking subject to careers – success at </w:t>
            </w:r>
            <w:proofErr w:type="gramStart"/>
            <w:r w:rsidRPr="00374327">
              <w:rPr>
                <w:rFonts w:ascii="Arial" w:hAnsi="Arial" w:cs="Arial"/>
                <w:sz w:val="16"/>
                <w:szCs w:val="16"/>
              </w:rPr>
              <w:t>schools</w:t>
            </w:r>
            <w:proofErr w:type="gramEnd"/>
            <w:r w:rsidRPr="00374327">
              <w:rPr>
                <w:rFonts w:ascii="Arial" w:hAnsi="Arial" w:cs="Arial"/>
                <w:sz w:val="16"/>
                <w:szCs w:val="16"/>
              </w:rPr>
              <w:t xml:space="preserve"> magazines</w:t>
            </w:r>
          </w:p>
        </w:tc>
        <w:tc>
          <w:tcPr>
            <w:tcW w:w="4040" w:type="dxa"/>
            <w:gridSpan w:val="3"/>
          </w:tcPr>
          <w:p w:rsidR="008C495F" w:rsidRPr="00374327" w:rsidRDefault="008C495F" w:rsidP="00CD79C8">
            <w:pPr>
              <w:pStyle w:val="ListParagraph"/>
              <w:numPr>
                <w:ilvl w:val="0"/>
                <w:numId w:val="22"/>
              </w:numPr>
              <w:rPr>
                <w:rFonts w:ascii="Arial" w:hAnsi="Arial" w:cs="Arial"/>
                <w:sz w:val="16"/>
                <w:szCs w:val="16"/>
              </w:rPr>
            </w:pPr>
            <w:r w:rsidRPr="00374327">
              <w:rPr>
                <w:rFonts w:ascii="Arial" w:hAnsi="Arial" w:cs="Arial"/>
                <w:sz w:val="16"/>
                <w:szCs w:val="16"/>
              </w:rPr>
              <w:t>Be</w:t>
            </w:r>
            <w:r>
              <w:rPr>
                <w:rFonts w:ascii="Arial" w:hAnsi="Arial" w:cs="Arial"/>
                <w:sz w:val="16"/>
                <w:szCs w:val="16"/>
              </w:rPr>
              <w:t xml:space="preserve"> </w:t>
            </w:r>
            <w:r w:rsidRPr="00374327">
              <w:rPr>
                <w:rFonts w:ascii="Arial" w:hAnsi="Arial" w:cs="Arial"/>
                <w:sz w:val="16"/>
                <w:szCs w:val="16"/>
              </w:rPr>
              <w:t>ready Careers Website</w:t>
            </w:r>
          </w:p>
          <w:p w:rsidR="008C495F" w:rsidRPr="00374327" w:rsidRDefault="008C495F" w:rsidP="00CD79C8">
            <w:pPr>
              <w:pStyle w:val="ListParagraph"/>
              <w:numPr>
                <w:ilvl w:val="0"/>
                <w:numId w:val="22"/>
              </w:numPr>
              <w:rPr>
                <w:rFonts w:ascii="Arial" w:hAnsi="Arial" w:cs="Arial"/>
                <w:sz w:val="16"/>
                <w:szCs w:val="16"/>
              </w:rPr>
            </w:pPr>
            <w:r w:rsidRPr="00374327">
              <w:rPr>
                <w:rFonts w:ascii="Arial" w:hAnsi="Arial" w:cs="Arial"/>
                <w:sz w:val="16"/>
                <w:szCs w:val="16"/>
              </w:rPr>
              <w:t>Access to Skills Builder</w:t>
            </w:r>
          </w:p>
          <w:p w:rsidR="008C495F" w:rsidRDefault="008C495F" w:rsidP="00CD79C8">
            <w:pPr>
              <w:pStyle w:val="HeadingG1"/>
              <w:rPr>
                <w:rFonts w:ascii="Arial" w:hAnsi="Arial" w:cs="Arial"/>
                <w:sz w:val="16"/>
                <w:szCs w:val="16"/>
              </w:rPr>
            </w:pPr>
            <w:r>
              <w:rPr>
                <w:rFonts w:ascii="Arial" w:hAnsi="Arial" w:cs="Arial"/>
                <w:sz w:val="16"/>
                <w:szCs w:val="16"/>
              </w:rPr>
              <w:t xml:space="preserve">Sessions with  </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 xml:space="preserve">Access to career Connect Portal </w:t>
            </w:r>
          </w:p>
          <w:p w:rsidR="008C495F"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Access to Career Connect Advisor</w:t>
            </w:r>
          </w:p>
          <w:p w:rsidR="008C495F" w:rsidRDefault="008C495F" w:rsidP="00CD79C8">
            <w:pPr>
              <w:pStyle w:val="ListParagraph"/>
              <w:numPr>
                <w:ilvl w:val="0"/>
                <w:numId w:val="19"/>
              </w:numPr>
              <w:rPr>
                <w:rFonts w:ascii="Arial" w:hAnsi="Arial" w:cs="Arial"/>
                <w:sz w:val="16"/>
                <w:szCs w:val="16"/>
              </w:rPr>
            </w:pPr>
            <w:r>
              <w:rPr>
                <w:rFonts w:ascii="Arial" w:hAnsi="Arial" w:cs="Arial"/>
                <w:sz w:val="16"/>
                <w:szCs w:val="16"/>
              </w:rPr>
              <w:t>Careers Padlet</w:t>
            </w:r>
          </w:p>
          <w:p w:rsidR="008C495F" w:rsidRPr="00DB47DB" w:rsidRDefault="008C495F" w:rsidP="00CD79C8">
            <w:pPr>
              <w:pStyle w:val="ListParagraph"/>
              <w:numPr>
                <w:ilvl w:val="0"/>
                <w:numId w:val="19"/>
              </w:numPr>
              <w:rPr>
                <w:rFonts w:ascii="Arial" w:hAnsi="Arial" w:cs="Arial"/>
                <w:sz w:val="16"/>
                <w:szCs w:val="16"/>
              </w:rPr>
            </w:pPr>
            <w:r>
              <w:rPr>
                <w:rFonts w:ascii="Arial" w:hAnsi="Arial" w:cs="Arial"/>
                <w:sz w:val="16"/>
                <w:szCs w:val="16"/>
              </w:rPr>
              <w:t>IAG session in PSHE</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Careers guidance with National careers Service web chat</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Ability to access advice via Kudos</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Career Leader drop in every lunch time</w:t>
            </w:r>
          </w:p>
          <w:p w:rsidR="008C495F" w:rsidRPr="0000705F" w:rsidRDefault="008C495F" w:rsidP="00CD79C8">
            <w:pPr>
              <w:pStyle w:val="ListParagraph"/>
              <w:numPr>
                <w:ilvl w:val="0"/>
                <w:numId w:val="19"/>
              </w:numPr>
              <w:spacing w:line="239" w:lineRule="auto"/>
              <w:ind w:right="29"/>
              <w:rPr>
                <w:rFonts w:eastAsia="Arial" w:cstheme="minorHAnsi"/>
                <w:b/>
                <w:sz w:val="16"/>
                <w:szCs w:val="16"/>
              </w:rPr>
            </w:pPr>
            <w:r w:rsidRPr="0000705F">
              <w:rPr>
                <w:rFonts w:eastAsia="Arial" w:cstheme="minorHAnsi"/>
                <w:b/>
                <w:sz w:val="16"/>
                <w:szCs w:val="16"/>
              </w:rPr>
              <w:t>Careers exploration</w:t>
            </w:r>
          </w:p>
          <w:p w:rsidR="008C495F" w:rsidRPr="0000705F" w:rsidRDefault="008C495F" w:rsidP="00CD79C8">
            <w:pPr>
              <w:pStyle w:val="ListParagraph"/>
              <w:numPr>
                <w:ilvl w:val="0"/>
                <w:numId w:val="19"/>
              </w:numPr>
              <w:spacing w:line="239" w:lineRule="auto"/>
              <w:ind w:right="29"/>
              <w:rPr>
                <w:rFonts w:eastAsia="Arial" w:cstheme="minorHAnsi"/>
                <w:sz w:val="16"/>
                <w:szCs w:val="16"/>
              </w:rPr>
            </w:pPr>
            <w:r w:rsidRPr="0000705F">
              <w:rPr>
                <w:rFonts w:eastAsia="Arial" w:cstheme="minorHAnsi"/>
                <w:sz w:val="16"/>
                <w:szCs w:val="16"/>
              </w:rPr>
              <w:t>The National Careers service</w:t>
            </w:r>
          </w:p>
          <w:p w:rsidR="008C495F" w:rsidRPr="0000705F" w:rsidRDefault="008C495F" w:rsidP="00CD79C8">
            <w:pPr>
              <w:pStyle w:val="ListParagraph"/>
              <w:numPr>
                <w:ilvl w:val="0"/>
                <w:numId w:val="19"/>
              </w:numPr>
              <w:spacing w:line="239" w:lineRule="auto"/>
              <w:ind w:right="29"/>
              <w:rPr>
                <w:rFonts w:eastAsia="Arial" w:cstheme="minorHAnsi"/>
                <w:sz w:val="16"/>
                <w:szCs w:val="16"/>
              </w:rPr>
            </w:pPr>
            <w:r w:rsidRPr="0000705F">
              <w:rPr>
                <w:rFonts w:eastAsia="Arial" w:cstheme="minorHAnsi"/>
                <w:sz w:val="16"/>
                <w:szCs w:val="16"/>
              </w:rPr>
              <w:t xml:space="preserve">Morrisby career Aspirations </w:t>
            </w:r>
          </w:p>
          <w:p w:rsidR="008C495F" w:rsidRPr="0000705F" w:rsidRDefault="008C495F" w:rsidP="00CD79C8">
            <w:pPr>
              <w:pStyle w:val="ListParagraph"/>
              <w:numPr>
                <w:ilvl w:val="0"/>
                <w:numId w:val="19"/>
              </w:numPr>
              <w:spacing w:line="239" w:lineRule="auto"/>
              <w:ind w:right="29"/>
              <w:rPr>
                <w:rFonts w:eastAsia="Arial" w:cstheme="minorHAnsi"/>
                <w:sz w:val="16"/>
                <w:szCs w:val="16"/>
              </w:rPr>
            </w:pPr>
            <w:r w:rsidRPr="0000705F">
              <w:rPr>
                <w:rFonts w:eastAsia="Arial" w:cstheme="minorHAnsi"/>
                <w:sz w:val="16"/>
                <w:szCs w:val="16"/>
              </w:rPr>
              <w:t xml:space="preserve">Morrisby skills tests </w:t>
            </w:r>
          </w:p>
          <w:p w:rsidR="008C495F" w:rsidRPr="0000705F" w:rsidRDefault="008C495F" w:rsidP="00CD79C8">
            <w:pPr>
              <w:pStyle w:val="HeadingG1"/>
              <w:numPr>
                <w:ilvl w:val="0"/>
                <w:numId w:val="19"/>
              </w:numPr>
              <w:rPr>
                <w:rFonts w:asciiTheme="minorHAnsi" w:hAnsiTheme="minorHAnsi" w:cstheme="minorHAnsi"/>
                <w:color w:val="auto"/>
              </w:rPr>
            </w:pPr>
            <w:r w:rsidRPr="0000705F">
              <w:rPr>
                <w:rFonts w:asciiTheme="minorHAnsi" w:eastAsia="Arial" w:hAnsiTheme="minorHAnsi" w:cstheme="minorHAnsi"/>
                <w:color w:val="auto"/>
                <w:sz w:val="16"/>
                <w:szCs w:val="16"/>
              </w:rPr>
              <w:t>SACU Spartan Tests</w:t>
            </w:r>
          </w:p>
          <w:p w:rsidR="008C495F" w:rsidRPr="00B05759" w:rsidRDefault="008C495F" w:rsidP="00CD79C8">
            <w:pPr>
              <w:pStyle w:val="ListParagraph"/>
              <w:numPr>
                <w:ilvl w:val="0"/>
                <w:numId w:val="22"/>
              </w:numPr>
              <w:rPr>
                <w:rFonts w:ascii="Arial" w:hAnsi="Arial" w:cs="Arial"/>
                <w:sz w:val="16"/>
                <w:szCs w:val="16"/>
              </w:rPr>
            </w:pPr>
            <w:r w:rsidRPr="0000705F">
              <w:rPr>
                <w:rFonts w:eastAsia="Arial" w:cstheme="minorHAnsi"/>
                <w:sz w:val="16"/>
                <w:szCs w:val="16"/>
              </w:rPr>
              <w:t>MOOCs</w:t>
            </w:r>
          </w:p>
          <w:p w:rsidR="008C495F" w:rsidRPr="00DB47DB" w:rsidRDefault="008C495F" w:rsidP="00B05759">
            <w:pPr>
              <w:pStyle w:val="ListParagraph"/>
              <w:numPr>
                <w:ilvl w:val="0"/>
                <w:numId w:val="22"/>
              </w:numPr>
              <w:rPr>
                <w:rFonts w:ascii="Arial" w:hAnsi="Arial" w:cs="Arial"/>
                <w:sz w:val="16"/>
                <w:szCs w:val="16"/>
              </w:rPr>
            </w:pPr>
            <w:r>
              <w:rPr>
                <w:rFonts w:eastAsia="Arial" w:cstheme="minorHAnsi"/>
                <w:sz w:val="16"/>
                <w:szCs w:val="16"/>
              </w:rPr>
              <w:t>Technical Award session</w:t>
            </w:r>
          </w:p>
        </w:tc>
        <w:tc>
          <w:tcPr>
            <w:tcW w:w="5315" w:type="dxa"/>
          </w:tcPr>
          <w:p w:rsidR="008C495F" w:rsidRDefault="008C495F" w:rsidP="00CD79C8">
            <w:pPr>
              <w:contextualSpacing/>
              <w:rPr>
                <w:rFonts w:ascii="Arial" w:hAnsi="Arial" w:cs="Arial"/>
                <w:sz w:val="16"/>
                <w:szCs w:val="16"/>
              </w:rPr>
            </w:pPr>
            <w:r>
              <w:rPr>
                <w:rFonts w:ascii="Arial" w:hAnsi="Arial" w:cs="Arial"/>
                <w:sz w:val="16"/>
                <w:szCs w:val="16"/>
              </w:rPr>
              <w:t>Students have access to careers advice in and outside of school this is available via:</w:t>
            </w:r>
          </w:p>
          <w:p w:rsidR="008C495F" w:rsidRDefault="008C495F" w:rsidP="00CD79C8">
            <w:pPr>
              <w:contextualSpacing/>
              <w:rPr>
                <w:rFonts w:ascii="Arial" w:hAnsi="Arial" w:cs="Arial"/>
                <w:sz w:val="16"/>
                <w:szCs w:val="16"/>
              </w:rPr>
            </w:pP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Dedicated Careers section on </w:t>
            </w:r>
            <w:proofErr w:type="gramStart"/>
            <w:r w:rsidRPr="00B0379F">
              <w:rPr>
                <w:rFonts w:ascii="Arial" w:hAnsi="Arial" w:cs="Arial"/>
                <w:sz w:val="16"/>
                <w:szCs w:val="16"/>
              </w:rPr>
              <w:t>school  website</w:t>
            </w:r>
            <w:proofErr w:type="gramEnd"/>
            <w:r>
              <w:rPr>
                <w:rFonts w:ascii="Arial" w:hAnsi="Arial" w:cs="Arial"/>
                <w:sz w:val="16"/>
                <w:szCs w:val="16"/>
              </w:rPr>
              <w:t xml:space="preserve"> with links for further advice</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Careers </w:t>
            </w:r>
            <w:r>
              <w:rPr>
                <w:rFonts w:ascii="Arial" w:hAnsi="Arial" w:cs="Arial"/>
                <w:sz w:val="16"/>
                <w:szCs w:val="16"/>
              </w:rPr>
              <w:t>lessons</w:t>
            </w:r>
          </w:p>
          <w:p w:rsidR="008C495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Careers assemblies</w:t>
            </w:r>
          </w:p>
          <w:p w:rsidR="008C495F" w:rsidRDefault="008C495F" w:rsidP="00CD79C8">
            <w:pPr>
              <w:pStyle w:val="ListParagraph"/>
              <w:numPr>
                <w:ilvl w:val="0"/>
                <w:numId w:val="22"/>
              </w:numPr>
              <w:rPr>
                <w:rFonts w:ascii="Arial" w:hAnsi="Arial" w:cs="Arial"/>
                <w:sz w:val="16"/>
                <w:szCs w:val="16"/>
              </w:rPr>
            </w:pPr>
            <w:r>
              <w:rPr>
                <w:rFonts w:ascii="Arial" w:hAnsi="Arial" w:cs="Arial"/>
                <w:sz w:val="16"/>
                <w:szCs w:val="16"/>
              </w:rPr>
              <w:t>IAG sessions</w:t>
            </w:r>
          </w:p>
          <w:p w:rsidR="008C495F" w:rsidRPr="00B0379F" w:rsidRDefault="008C495F" w:rsidP="00CD79C8">
            <w:pPr>
              <w:pStyle w:val="ListParagraph"/>
              <w:numPr>
                <w:ilvl w:val="0"/>
                <w:numId w:val="22"/>
              </w:numPr>
              <w:rPr>
                <w:rFonts w:ascii="Arial" w:hAnsi="Arial" w:cs="Arial"/>
                <w:sz w:val="16"/>
                <w:szCs w:val="16"/>
              </w:rPr>
            </w:pPr>
            <w:r>
              <w:rPr>
                <w:rFonts w:ascii="Arial" w:hAnsi="Arial" w:cs="Arial"/>
                <w:sz w:val="16"/>
                <w:szCs w:val="16"/>
              </w:rPr>
              <w:t>Careers Padlet</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Careers Leader Drop In </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Careers Advisor Drop In </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One to </w:t>
            </w:r>
            <w:proofErr w:type="gramStart"/>
            <w:r w:rsidRPr="00B0379F">
              <w:rPr>
                <w:rFonts w:ascii="Arial" w:hAnsi="Arial" w:cs="Arial"/>
                <w:sz w:val="16"/>
                <w:szCs w:val="16"/>
              </w:rPr>
              <w:t>One  Careers</w:t>
            </w:r>
            <w:proofErr w:type="gramEnd"/>
            <w:r w:rsidRPr="00B0379F">
              <w:rPr>
                <w:rFonts w:ascii="Arial" w:hAnsi="Arial" w:cs="Arial"/>
                <w:sz w:val="16"/>
                <w:szCs w:val="16"/>
              </w:rPr>
              <w:t xml:space="preserve"> Meetings</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Sessions </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Literacy – communication</w:t>
            </w:r>
          </w:p>
          <w:p w:rsidR="008C495F" w:rsidRPr="009257F3" w:rsidRDefault="008C495F" w:rsidP="00CD79C8">
            <w:pPr>
              <w:pStyle w:val="ListParagraph"/>
              <w:numPr>
                <w:ilvl w:val="0"/>
                <w:numId w:val="22"/>
              </w:numPr>
              <w:rPr>
                <w:rFonts w:ascii="Arial" w:hAnsi="Arial" w:cs="Arial"/>
                <w:sz w:val="16"/>
                <w:szCs w:val="16"/>
              </w:rPr>
            </w:pPr>
            <w:r w:rsidRPr="009257F3">
              <w:rPr>
                <w:rFonts w:ascii="Arial" w:hAnsi="Arial" w:cs="Arial"/>
                <w:sz w:val="16"/>
                <w:szCs w:val="16"/>
              </w:rPr>
              <w:t>Financial Literacy</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Carers materials</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Careers Portal career Connect</w:t>
            </w:r>
          </w:p>
          <w:p w:rsidR="008C495F" w:rsidRPr="00B0379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National Careers service </w:t>
            </w:r>
          </w:p>
          <w:p w:rsidR="008C495F" w:rsidRDefault="008C495F" w:rsidP="00CD79C8">
            <w:pPr>
              <w:pStyle w:val="ListParagraph"/>
              <w:numPr>
                <w:ilvl w:val="0"/>
                <w:numId w:val="22"/>
              </w:numPr>
              <w:rPr>
                <w:rFonts w:ascii="Arial" w:hAnsi="Arial" w:cs="Arial"/>
                <w:sz w:val="16"/>
                <w:szCs w:val="16"/>
              </w:rPr>
            </w:pPr>
            <w:r w:rsidRPr="00B0379F">
              <w:rPr>
                <w:rFonts w:ascii="Arial" w:hAnsi="Arial" w:cs="Arial"/>
                <w:sz w:val="16"/>
                <w:szCs w:val="16"/>
              </w:rPr>
              <w:t xml:space="preserve">SACU </w:t>
            </w:r>
          </w:p>
          <w:p w:rsidR="008C495F" w:rsidRDefault="008C495F" w:rsidP="00CD79C8">
            <w:pPr>
              <w:pStyle w:val="ListParagraph"/>
              <w:numPr>
                <w:ilvl w:val="0"/>
                <w:numId w:val="22"/>
              </w:numPr>
              <w:rPr>
                <w:rFonts w:ascii="Arial" w:hAnsi="Arial" w:cs="Arial"/>
                <w:sz w:val="16"/>
                <w:szCs w:val="16"/>
              </w:rPr>
            </w:pPr>
            <w:r>
              <w:rPr>
                <w:rFonts w:ascii="Arial" w:hAnsi="Arial" w:cs="Arial"/>
                <w:sz w:val="16"/>
                <w:szCs w:val="16"/>
              </w:rPr>
              <w:t>Morrisby Careers</w:t>
            </w:r>
          </w:p>
        </w:tc>
        <w:tc>
          <w:tcPr>
            <w:tcW w:w="5316" w:type="dxa"/>
            <w:gridSpan w:val="2"/>
          </w:tcPr>
          <w:p w:rsidR="008C495F" w:rsidRPr="00374327" w:rsidRDefault="008C495F" w:rsidP="00CD79C8">
            <w:pPr>
              <w:pStyle w:val="ListParagraph"/>
              <w:numPr>
                <w:ilvl w:val="0"/>
                <w:numId w:val="22"/>
              </w:numPr>
              <w:rPr>
                <w:rFonts w:ascii="Arial" w:hAnsi="Arial" w:cs="Arial"/>
                <w:sz w:val="16"/>
                <w:szCs w:val="16"/>
              </w:rPr>
            </w:pPr>
            <w:r w:rsidRPr="00374327">
              <w:rPr>
                <w:rFonts w:ascii="Arial" w:hAnsi="Arial" w:cs="Arial"/>
                <w:sz w:val="16"/>
                <w:szCs w:val="16"/>
              </w:rPr>
              <w:t xml:space="preserve">Access to Linking subject to careers – success at </w:t>
            </w:r>
            <w:proofErr w:type="gramStart"/>
            <w:r w:rsidRPr="00374327">
              <w:rPr>
                <w:rFonts w:ascii="Arial" w:hAnsi="Arial" w:cs="Arial"/>
                <w:sz w:val="16"/>
                <w:szCs w:val="16"/>
              </w:rPr>
              <w:t>schools</w:t>
            </w:r>
            <w:proofErr w:type="gramEnd"/>
            <w:r w:rsidRPr="00374327">
              <w:rPr>
                <w:rFonts w:ascii="Arial" w:hAnsi="Arial" w:cs="Arial"/>
                <w:sz w:val="16"/>
                <w:szCs w:val="16"/>
              </w:rPr>
              <w:t xml:space="preserve"> magazines</w:t>
            </w:r>
          </w:p>
          <w:p w:rsidR="008C495F" w:rsidRPr="00374327" w:rsidRDefault="008C495F" w:rsidP="00CD79C8">
            <w:pPr>
              <w:pStyle w:val="ListParagraph"/>
              <w:numPr>
                <w:ilvl w:val="0"/>
                <w:numId w:val="22"/>
              </w:numPr>
              <w:rPr>
                <w:rFonts w:ascii="Arial" w:hAnsi="Arial" w:cs="Arial"/>
                <w:sz w:val="16"/>
                <w:szCs w:val="16"/>
              </w:rPr>
            </w:pPr>
            <w:r w:rsidRPr="00374327">
              <w:rPr>
                <w:rFonts w:ascii="Arial" w:hAnsi="Arial" w:cs="Arial"/>
                <w:sz w:val="16"/>
                <w:szCs w:val="16"/>
              </w:rPr>
              <w:t>Be</w:t>
            </w:r>
            <w:r>
              <w:rPr>
                <w:rFonts w:ascii="Arial" w:hAnsi="Arial" w:cs="Arial"/>
                <w:sz w:val="16"/>
                <w:szCs w:val="16"/>
              </w:rPr>
              <w:t xml:space="preserve"> </w:t>
            </w:r>
            <w:r w:rsidRPr="00374327">
              <w:rPr>
                <w:rFonts w:ascii="Arial" w:hAnsi="Arial" w:cs="Arial"/>
                <w:sz w:val="16"/>
                <w:szCs w:val="16"/>
              </w:rPr>
              <w:t>ready Careers Website</w:t>
            </w:r>
          </w:p>
          <w:p w:rsidR="008C495F" w:rsidRPr="00374327" w:rsidRDefault="008C495F" w:rsidP="00CD79C8">
            <w:pPr>
              <w:pStyle w:val="ListParagraph"/>
              <w:numPr>
                <w:ilvl w:val="0"/>
                <w:numId w:val="22"/>
              </w:numPr>
              <w:rPr>
                <w:rFonts w:ascii="Arial" w:hAnsi="Arial" w:cs="Arial"/>
                <w:sz w:val="16"/>
                <w:szCs w:val="16"/>
              </w:rPr>
            </w:pPr>
            <w:r w:rsidRPr="00374327">
              <w:rPr>
                <w:rFonts w:ascii="Arial" w:hAnsi="Arial" w:cs="Arial"/>
                <w:sz w:val="16"/>
                <w:szCs w:val="16"/>
              </w:rPr>
              <w:t>Access to Skills Builder</w:t>
            </w:r>
          </w:p>
          <w:p w:rsidR="008C495F" w:rsidRDefault="008C495F" w:rsidP="00CD79C8">
            <w:pPr>
              <w:pStyle w:val="HeadingG1"/>
              <w:rPr>
                <w:rFonts w:ascii="Arial" w:hAnsi="Arial" w:cs="Arial"/>
                <w:sz w:val="16"/>
                <w:szCs w:val="16"/>
              </w:rPr>
            </w:pPr>
            <w:r>
              <w:rPr>
                <w:rFonts w:ascii="Arial" w:hAnsi="Arial" w:cs="Arial"/>
                <w:sz w:val="16"/>
                <w:szCs w:val="16"/>
              </w:rPr>
              <w:t xml:space="preserve">Sessions with  </w:t>
            </w:r>
          </w:p>
          <w:p w:rsidR="008C495F" w:rsidRDefault="008C495F" w:rsidP="00B05759">
            <w:pPr>
              <w:pStyle w:val="ListParagraph"/>
              <w:numPr>
                <w:ilvl w:val="0"/>
                <w:numId w:val="19"/>
              </w:numPr>
              <w:rPr>
                <w:rFonts w:ascii="Arial" w:hAnsi="Arial" w:cs="Arial"/>
                <w:sz w:val="16"/>
                <w:szCs w:val="16"/>
              </w:rPr>
            </w:pPr>
            <w:r>
              <w:rPr>
                <w:rFonts w:ascii="Arial" w:hAnsi="Arial" w:cs="Arial"/>
                <w:sz w:val="16"/>
                <w:szCs w:val="16"/>
              </w:rPr>
              <w:t>Careers Padlet</w:t>
            </w:r>
          </w:p>
          <w:p w:rsidR="008C495F" w:rsidRPr="00DB47DB" w:rsidRDefault="008C495F" w:rsidP="00B05759">
            <w:pPr>
              <w:pStyle w:val="ListParagraph"/>
              <w:numPr>
                <w:ilvl w:val="0"/>
                <w:numId w:val="19"/>
              </w:numPr>
              <w:rPr>
                <w:rFonts w:ascii="Arial" w:hAnsi="Arial" w:cs="Arial"/>
                <w:sz w:val="16"/>
                <w:szCs w:val="16"/>
              </w:rPr>
            </w:pPr>
            <w:r>
              <w:rPr>
                <w:rFonts w:ascii="Arial" w:hAnsi="Arial" w:cs="Arial"/>
                <w:sz w:val="16"/>
                <w:szCs w:val="16"/>
              </w:rPr>
              <w:t>IAG session in PSHE</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 xml:space="preserve">Access to career Connect Portal </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Access to Career Connect Advisor</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Careers guidance with National careers Service web chat</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Ability to access advice via Kudos</w:t>
            </w:r>
          </w:p>
          <w:p w:rsidR="008C495F" w:rsidRPr="00DB47DB" w:rsidRDefault="008C495F" w:rsidP="00CD79C8">
            <w:pPr>
              <w:pStyle w:val="ListParagraph"/>
              <w:numPr>
                <w:ilvl w:val="0"/>
                <w:numId w:val="19"/>
              </w:numPr>
              <w:rPr>
                <w:rFonts w:ascii="Arial" w:hAnsi="Arial" w:cs="Arial"/>
                <w:sz w:val="16"/>
                <w:szCs w:val="16"/>
              </w:rPr>
            </w:pPr>
            <w:r w:rsidRPr="00DB47DB">
              <w:rPr>
                <w:rFonts w:ascii="Arial" w:hAnsi="Arial" w:cs="Arial"/>
                <w:sz w:val="16"/>
                <w:szCs w:val="16"/>
              </w:rPr>
              <w:t>Career Leader drop in every lunch time</w:t>
            </w:r>
          </w:p>
          <w:p w:rsidR="008C495F" w:rsidRPr="0000705F" w:rsidRDefault="008C495F" w:rsidP="00CD79C8">
            <w:pPr>
              <w:pStyle w:val="ListParagraph"/>
              <w:numPr>
                <w:ilvl w:val="0"/>
                <w:numId w:val="19"/>
              </w:numPr>
              <w:spacing w:line="239" w:lineRule="auto"/>
              <w:ind w:right="29"/>
              <w:rPr>
                <w:rFonts w:eastAsia="Arial" w:cstheme="minorHAnsi"/>
                <w:b/>
                <w:sz w:val="16"/>
                <w:szCs w:val="16"/>
              </w:rPr>
            </w:pPr>
            <w:r w:rsidRPr="0000705F">
              <w:rPr>
                <w:rFonts w:eastAsia="Arial" w:cstheme="minorHAnsi"/>
                <w:b/>
                <w:sz w:val="16"/>
                <w:szCs w:val="16"/>
              </w:rPr>
              <w:t>Careers exploration</w:t>
            </w:r>
          </w:p>
          <w:p w:rsidR="008C495F" w:rsidRPr="0000705F" w:rsidRDefault="008C495F" w:rsidP="00CD79C8">
            <w:pPr>
              <w:pStyle w:val="ListParagraph"/>
              <w:numPr>
                <w:ilvl w:val="0"/>
                <w:numId w:val="19"/>
              </w:numPr>
              <w:spacing w:line="239" w:lineRule="auto"/>
              <w:ind w:right="29"/>
              <w:rPr>
                <w:rFonts w:eastAsia="Arial" w:cstheme="minorHAnsi"/>
                <w:sz w:val="16"/>
                <w:szCs w:val="16"/>
              </w:rPr>
            </w:pPr>
            <w:r w:rsidRPr="0000705F">
              <w:rPr>
                <w:rFonts w:eastAsia="Arial" w:cstheme="minorHAnsi"/>
                <w:sz w:val="16"/>
                <w:szCs w:val="16"/>
              </w:rPr>
              <w:t>The National Careers service</w:t>
            </w:r>
          </w:p>
          <w:p w:rsidR="008C495F" w:rsidRPr="0000705F" w:rsidRDefault="008C495F" w:rsidP="00CD79C8">
            <w:pPr>
              <w:pStyle w:val="ListParagraph"/>
              <w:numPr>
                <w:ilvl w:val="0"/>
                <w:numId w:val="19"/>
              </w:numPr>
              <w:spacing w:line="239" w:lineRule="auto"/>
              <w:ind w:right="29"/>
              <w:rPr>
                <w:rFonts w:eastAsia="Arial" w:cstheme="minorHAnsi"/>
                <w:sz w:val="16"/>
                <w:szCs w:val="16"/>
              </w:rPr>
            </w:pPr>
            <w:r w:rsidRPr="0000705F">
              <w:rPr>
                <w:rFonts w:eastAsia="Arial" w:cstheme="minorHAnsi"/>
                <w:sz w:val="16"/>
                <w:szCs w:val="16"/>
              </w:rPr>
              <w:t xml:space="preserve">Morrisby career Aspirations </w:t>
            </w:r>
          </w:p>
          <w:p w:rsidR="008C495F" w:rsidRPr="0000705F" w:rsidRDefault="008C495F" w:rsidP="00CD79C8">
            <w:pPr>
              <w:pStyle w:val="ListParagraph"/>
              <w:numPr>
                <w:ilvl w:val="0"/>
                <w:numId w:val="19"/>
              </w:numPr>
              <w:spacing w:line="239" w:lineRule="auto"/>
              <w:ind w:right="29"/>
              <w:rPr>
                <w:rFonts w:eastAsia="Arial" w:cstheme="minorHAnsi"/>
                <w:sz w:val="16"/>
                <w:szCs w:val="16"/>
              </w:rPr>
            </w:pPr>
            <w:r w:rsidRPr="0000705F">
              <w:rPr>
                <w:rFonts w:eastAsia="Arial" w:cstheme="minorHAnsi"/>
                <w:sz w:val="16"/>
                <w:szCs w:val="16"/>
              </w:rPr>
              <w:t xml:space="preserve">Morrisby skills tests </w:t>
            </w:r>
          </w:p>
          <w:p w:rsidR="008C495F" w:rsidRPr="0000705F" w:rsidRDefault="008C495F" w:rsidP="00CD79C8">
            <w:pPr>
              <w:pStyle w:val="HeadingG1"/>
              <w:numPr>
                <w:ilvl w:val="0"/>
                <w:numId w:val="19"/>
              </w:numPr>
              <w:rPr>
                <w:rFonts w:asciiTheme="minorHAnsi" w:hAnsiTheme="minorHAnsi" w:cstheme="minorHAnsi"/>
                <w:color w:val="auto"/>
              </w:rPr>
            </w:pPr>
            <w:r w:rsidRPr="0000705F">
              <w:rPr>
                <w:rFonts w:asciiTheme="minorHAnsi" w:eastAsia="Arial" w:hAnsiTheme="minorHAnsi" w:cstheme="minorHAnsi"/>
                <w:color w:val="auto"/>
                <w:sz w:val="16"/>
                <w:szCs w:val="16"/>
              </w:rPr>
              <w:t>SACU Spartan Tests</w:t>
            </w:r>
          </w:p>
          <w:p w:rsidR="008C495F" w:rsidRPr="00DB47DB" w:rsidRDefault="008C495F" w:rsidP="00CD79C8">
            <w:pPr>
              <w:contextualSpacing/>
              <w:rPr>
                <w:rFonts w:ascii="Arial" w:hAnsi="Arial" w:cs="Arial"/>
                <w:sz w:val="16"/>
                <w:szCs w:val="16"/>
              </w:rPr>
            </w:pPr>
            <w:r w:rsidRPr="0000705F">
              <w:rPr>
                <w:rFonts w:eastAsia="Arial" w:cstheme="minorHAnsi"/>
                <w:sz w:val="16"/>
                <w:szCs w:val="16"/>
              </w:rPr>
              <w:t>MOOCs</w:t>
            </w:r>
          </w:p>
        </w:tc>
      </w:tr>
      <w:tr w:rsidR="006C6A5F" w:rsidRPr="00DB47DB" w:rsidTr="00527CFE">
        <w:trPr>
          <w:trHeight w:val="1543"/>
        </w:trPr>
        <w:tc>
          <w:tcPr>
            <w:tcW w:w="3104" w:type="dxa"/>
            <w:shd w:val="clear" w:color="auto" w:fill="EAF1DD" w:themeFill="accent3" w:themeFillTint="33"/>
          </w:tcPr>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2</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Learning from Labour Market Information</w:t>
            </w:r>
          </w:p>
        </w:tc>
        <w:tc>
          <w:tcPr>
            <w:tcW w:w="8080" w:type="dxa"/>
            <w:gridSpan w:val="4"/>
          </w:tcPr>
          <w:p w:rsidR="006C6A5F" w:rsidRPr="00DB47DB" w:rsidRDefault="006C6A5F" w:rsidP="006C6A5F">
            <w:pPr>
              <w:contextualSpacing/>
              <w:rPr>
                <w:rFonts w:ascii="Arial" w:hAnsi="Arial" w:cs="Arial"/>
                <w:sz w:val="16"/>
                <w:szCs w:val="16"/>
              </w:rPr>
            </w:pPr>
            <w:r w:rsidRPr="00DB47DB">
              <w:rPr>
                <w:rFonts w:ascii="Arial" w:hAnsi="Arial" w:cs="Arial"/>
                <w:sz w:val="16"/>
                <w:szCs w:val="16"/>
              </w:rPr>
              <w:t>Labour Market Information materials on website</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LMI I for all</w:t>
            </w:r>
          </w:p>
          <w:p w:rsidR="001B3C9F" w:rsidRDefault="001B3C9F" w:rsidP="006C6A5F">
            <w:pPr>
              <w:contextualSpacing/>
              <w:rPr>
                <w:rFonts w:ascii="Arial" w:hAnsi="Arial" w:cs="Arial"/>
                <w:sz w:val="16"/>
                <w:szCs w:val="16"/>
              </w:rPr>
            </w:pPr>
            <w:r>
              <w:rPr>
                <w:rFonts w:ascii="Arial" w:hAnsi="Arial" w:cs="Arial"/>
                <w:sz w:val="16"/>
                <w:szCs w:val="16"/>
              </w:rPr>
              <w:t xml:space="preserve">Pathways masterclass </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Apprenticeships assembly and sessions</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National careers week events</w:t>
            </w:r>
          </w:p>
          <w:p w:rsidR="00D8279C" w:rsidRPr="00DB47DB" w:rsidRDefault="006C6A5F" w:rsidP="006C6A5F">
            <w:pPr>
              <w:contextualSpacing/>
              <w:rPr>
                <w:rFonts w:ascii="Arial" w:hAnsi="Arial" w:cs="Arial"/>
                <w:sz w:val="16"/>
                <w:szCs w:val="16"/>
              </w:rPr>
            </w:pPr>
            <w:r w:rsidRPr="00DB47DB">
              <w:rPr>
                <w:rFonts w:ascii="Arial" w:hAnsi="Arial" w:cs="Arial"/>
                <w:sz w:val="16"/>
                <w:szCs w:val="16"/>
              </w:rPr>
              <w:t xml:space="preserve">Finance </w:t>
            </w:r>
            <w:r w:rsidR="001B3C9F">
              <w:rPr>
                <w:rFonts w:ascii="Arial" w:hAnsi="Arial" w:cs="Arial"/>
                <w:sz w:val="16"/>
                <w:szCs w:val="16"/>
              </w:rPr>
              <w:t>sessions</w:t>
            </w:r>
          </w:p>
          <w:p w:rsidR="00D8279C" w:rsidRPr="00DB47DB" w:rsidRDefault="001B3C9F" w:rsidP="006C6A5F">
            <w:pPr>
              <w:contextualSpacing/>
              <w:rPr>
                <w:rFonts w:ascii="Arial" w:hAnsi="Arial" w:cs="Arial"/>
                <w:sz w:val="16"/>
                <w:szCs w:val="16"/>
              </w:rPr>
            </w:pPr>
            <w:r>
              <w:rPr>
                <w:rFonts w:ascii="Arial" w:hAnsi="Arial" w:cs="Arial"/>
                <w:sz w:val="16"/>
                <w:szCs w:val="16"/>
              </w:rPr>
              <w:t>Career profiles</w:t>
            </w:r>
            <w:r w:rsidR="006C6A5F" w:rsidRPr="00DB47DB">
              <w:rPr>
                <w:rFonts w:ascii="Arial" w:hAnsi="Arial" w:cs="Arial"/>
                <w:sz w:val="16"/>
                <w:szCs w:val="16"/>
              </w:rPr>
              <w:t xml:space="preserve"> </w:t>
            </w:r>
          </w:p>
          <w:p w:rsidR="006C6A5F" w:rsidRPr="00DB47DB" w:rsidRDefault="006C6A5F" w:rsidP="00D732F0">
            <w:pPr>
              <w:contextualSpacing/>
              <w:rPr>
                <w:rFonts w:ascii="Arial" w:hAnsi="Arial" w:cs="Arial"/>
                <w:sz w:val="16"/>
                <w:szCs w:val="16"/>
              </w:rPr>
            </w:pPr>
            <w:r w:rsidRPr="00DB47DB">
              <w:rPr>
                <w:rFonts w:ascii="Arial" w:hAnsi="Arial" w:cs="Arial"/>
                <w:sz w:val="16"/>
                <w:szCs w:val="16"/>
              </w:rPr>
              <w:t>LMI lessons</w:t>
            </w:r>
          </w:p>
        </w:tc>
        <w:tc>
          <w:tcPr>
            <w:tcW w:w="10631" w:type="dxa"/>
            <w:gridSpan w:val="3"/>
          </w:tcPr>
          <w:p w:rsidR="006C6A5F" w:rsidRPr="00DB47DB" w:rsidRDefault="006C6A5F" w:rsidP="006C6A5F">
            <w:pPr>
              <w:contextualSpacing/>
              <w:rPr>
                <w:rFonts w:ascii="Arial" w:hAnsi="Arial" w:cs="Arial"/>
                <w:sz w:val="16"/>
                <w:szCs w:val="16"/>
              </w:rPr>
            </w:pPr>
            <w:r w:rsidRPr="00DB47DB">
              <w:rPr>
                <w:rFonts w:ascii="Arial" w:hAnsi="Arial" w:cs="Arial"/>
                <w:sz w:val="16"/>
                <w:szCs w:val="16"/>
              </w:rPr>
              <w:t>Labour Market Information materials on website</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Apprenticeships assembly and sessions</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National careers week events</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LMI for All</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Finance Unit</w:t>
            </w:r>
          </w:p>
        </w:tc>
      </w:tr>
      <w:tr w:rsidR="006C6A5F" w:rsidRPr="00DB47DB" w:rsidTr="008C495F">
        <w:trPr>
          <w:trHeight w:val="1455"/>
        </w:trPr>
        <w:tc>
          <w:tcPr>
            <w:tcW w:w="3104" w:type="dxa"/>
            <w:shd w:val="clear" w:color="auto" w:fill="E5DFEC" w:themeFill="accent4" w:themeFillTint="33"/>
          </w:tcPr>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3</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Addressing the needs of each pupil</w:t>
            </w:r>
          </w:p>
          <w:p w:rsidR="006C6A5F" w:rsidRPr="00DB47DB" w:rsidRDefault="006C6A5F" w:rsidP="006C6A5F">
            <w:pPr>
              <w:contextualSpacing/>
              <w:jc w:val="center"/>
              <w:rPr>
                <w:rFonts w:ascii="Arial" w:hAnsi="Arial" w:cs="Arial"/>
                <w:b/>
                <w:sz w:val="16"/>
                <w:szCs w:val="16"/>
              </w:rPr>
            </w:pPr>
          </w:p>
        </w:tc>
        <w:tc>
          <w:tcPr>
            <w:tcW w:w="8080" w:type="dxa"/>
            <w:gridSpan w:val="4"/>
          </w:tcPr>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The Compass evaluation tool is used on a termly basis to evaluate how the school addresses the needs of each pupil</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 xml:space="preserve">Career questionnaires taken </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Career Pilot</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SACU</w:t>
            </w:r>
          </w:p>
          <w:p w:rsidR="006C6A5F"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Sims</w:t>
            </w:r>
          </w:p>
          <w:p w:rsidR="001B3C9F" w:rsidRDefault="007C56EA" w:rsidP="006C6A5F">
            <w:pPr>
              <w:pStyle w:val="ListParagraph"/>
              <w:numPr>
                <w:ilvl w:val="0"/>
                <w:numId w:val="23"/>
              </w:numPr>
              <w:rPr>
                <w:rFonts w:ascii="Arial" w:hAnsi="Arial" w:cs="Arial"/>
                <w:sz w:val="16"/>
                <w:szCs w:val="16"/>
              </w:rPr>
            </w:pPr>
            <w:r>
              <w:rPr>
                <w:rFonts w:ascii="Arial" w:hAnsi="Arial" w:cs="Arial"/>
                <w:sz w:val="16"/>
                <w:szCs w:val="16"/>
              </w:rPr>
              <w:t>Morrisby</w:t>
            </w:r>
          </w:p>
          <w:p w:rsidR="006C6A5F" w:rsidRPr="00DB47DB" w:rsidRDefault="001B3C9F" w:rsidP="008C495F">
            <w:pPr>
              <w:pStyle w:val="ListParagraph"/>
              <w:numPr>
                <w:ilvl w:val="0"/>
                <w:numId w:val="23"/>
              </w:numPr>
              <w:rPr>
                <w:rFonts w:ascii="Arial" w:hAnsi="Arial" w:cs="Arial"/>
                <w:sz w:val="16"/>
                <w:szCs w:val="16"/>
              </w:rPr>
            </w:pPr>
            <w:r>
              <w:rPr>
                <w:rFonts w:ascii="Arial" w:hAnsi="Arial" w:cs="Arial"/>
                <w:sz w:val="16"/>
                <w:szCs w:val="16"/>
              </w:rPr>
              <w:t>UCAS</w:t>
            </w:r>
          </w:p>
        </w:tc>
        <w:tc>
          <w:tcPr>
            <w:tcW w:w="10631" w:type="dxa"/>
            <w:gridSpan w:val="3"/>
          </w:tcPr>
          <w:p w:rsidR="00480B47" w:rsidRPr="00DB47DB" w:rsidRDefault="00480B47" w:rsidP="00480B47">
            <w:pPr>
              <w:pStyle w:val="ListParagraph"/>
              <w:numPr>
                <w:ilvl w:val="0"/>
                <w:numId w:val="23"/>
              </w:numPr>
              <w:rPr>
                <w:rFonts w:ascii="Arial" w:hAnsi="Arial" w:cs="Arial"/>
                <w:sz w:val="16"/>
                <w:szCs w:val="16"/>
              </w:rPr>
            </w:pPr>
            <w:r w:rsidRPr="00DB47DB">
              <w:rPr>
                <w:rFonts w:ascii="Arial" w:hAnsi="Arial" w:cs="Arial"/>
                <w:sz w:val="16"/>
                <w:szCs w:val="16"/>
              </w:rPr>
              <w:t>The Compass evaluation tool is used on a termly basis to evaluate how the school addresses the needs of each pupil</w:t>
            </w:r>
          </w:p>
          <w:p w:rsidR="00480B47" w:rsidRPr="00DB47DB" w:rsidRDefault="00480B47" w:rsidP="00480B47">
            <w:pPr>
              <w:pStyle w:val="ListParagraph"/>
              <w:numPr>
                <w:ilvl w:val="0"/>
                <w:numId w:val="23"/>
              </w:numPr>
              <w:rPr>
                <w:rFonts w:ascii="Arial" w:hAnsi="Arial" w:cs="Arial"/>
                <w:sz w:val="16"/>
                <w:szCs w:val="16"/>
              </w:rPr>
            </w:pPr>
            <w:r w:rsidRPr="00DB47DB">
              <w:rPr>
                <w:rFonts w:ascii="Arial" w:hAnsi="Arial" w:cs="Arial"/>
                <w:sz w:val="16"/>
                <w:szCs w:val="16"/>
              </w:rPr>
              <w:t xml:space="preserve">Career questionnaires taken </w:t>
            </w:r>
          </w:p>
          <w:p w:rsidR="00480B47" w:rsidRPr="00DB47DB" w:rsidRDefault="00480B47" w:rsidP="00480B47">
            <w:pPr>
              <w:pStyle w:val="ListParagraph"/>
              <w:numPr>
                <w:ilvl w:val="0"/>
                <w:numId w:val="23"/>
              </w:numPr>
              <w:rPr>
                <w:rFonts w:ascii="Arial" w:hAnsi="Arial" w:cs="Arial"/>
                <w:sz w:val="16"/>
                <w:szCs w:val="16"/>
              </w:rPr>
            </w:pPr>
            <w:r w:rsidRPr="00DB47DB">
              <w:rPr>
                <w:rFonts w:ascii="Arial" w:hAnsi="Arial" w:cs="Arial"/>
                <w:sz w:val="16"/>
                <w:szCs w:val="16"/>
              </w:rPr>
              <w:t>Career Pilot</w:t>
            </w:r>
          </w:p>
          <w:p w:rsidR="00480B47" w:rsidRPr="00DB47DB" w:rsidRDefault="00480B47" w:rsidP="00480B47">
            <w:pPr>
              <w:pStyle w:val="ListParagraph"/>
              <w:numPr>
                <w:ilvl w:val="0"/>
                <w:numId w:val="23"/>
              </w:numPr>
              <w:rPr>
                <w:rFonts w:ascii="Arial" w:hAnsi="Arial" w:cs="Arial"/>
                <w:sz w:val="16"/>
                <w:szCs w:val="16"/>
              </w:rPr>
            </w:pPr>
            <w:r w:rsidRPr="00DB47DB">
              <w:rPr>
                <w:rFonts w:ascii="Arial" w:hAnsi="Arial" w:cs="Arial"/>
                <w:sz w:val="16"/>
                <w:szCs w:val="16"/>
              </w:rPr>
              <w:t>SACU</w:t>
            </w:r>
          </w:p>
          <w:p w:rsidR="00480B47" w:rsidRDefault="00480B47" w:rsidP="00480B47">
            <w:pPr>
              <w:pStyle w:val="ListParagraph"/>
              <w:numPr>
                <w:ilvl w:val="0"/>
                <w:numId w:val="23"/>
              </w:numPr>
              <w:rPr>
                <w:rFonts w:ascii="Arial" w:hAnsi="Arial" w:cs="Arial"/>
                <w:sz w:val="16"/>
                <w:szCs w:val="16"/>
              </w:rPr>
            </w:pPr>
            <w:r w:rsidRPr="00DB47DB">
              <w:rPr>
                <w:rFonts w:ascii="Arial" w:hAnsi="Arial" w:cs="Arial"/>
                <w:sz w:val="16"/>
                <w:szCs w:val="16"/>
              </w:rPr>
              <w:t>Sims</w:t>
            </w:r>
          </w:p>
          <w:p w:rsidR="00480B47" w:rsidRDefault="007C56EA" w:rsidP="00480B47">
            <w:pPr>
              <w:pStyle w:val="ListParagraph"/>
              <w:numPr>
                <w:ilvl w:val="0"/>
                <w:numId w:val="23"/>
              </w:numPr>
              <w:rPr>
                <w:rFonts w:ascii="Arial" w:hAnsi="Arial" w:cs="Arial"/>
                <w:sz w:val="16"/>
                <w:szCs w:val="16"/>
              </w:rPr>
            </w:pPr>
            <w:r>
              <w:rPr>
                <w:rFonts w:ascii="Arial" w:hAnsi="Arial" w:cs="Arial"/>
                <w:sz w:val="16"/>
                <w:szCs w:val="16"/>
              </w:rPr>
              <w:t>Morrisby</w:t>
            </w:r>
          </w:p>
          <w:p w:rsidR="006C6A5F" w:rsidRPr="008C495F" w:rsidRDefault="00480B47" w:rsidP="000A4EEB">
            <w:pPr>
              <w:pStyle w:val="ListParagraph"/>
              <w:numPr>
                <w:ilvl w:val="0"/>
                <w:numId w:val="23"/>
              </w:numPr>
              <w:rPr>
                <w:rFonts w:ascii="Arial" w:hAnsi="Arial" w:cs="Arial"/>
                <w:sz w:val="16"/>
                <w:szCs w:val="16"/>
              </w:rPr>
            </w:pPr>
            <w:r w:rsidRPr="008C495F">
              <w:rPr>
                <w:rFonts w:ascii="Arial" w:hAnsi="Arial" w:cs="Arial"/>
                <w:sz w:val="16"/>
                <w:szCs w:val="16"/>
              </w:rPr>
              <w:t>UCAS</w:t>
            </w:r>
          </w:p>
          <w:p w:rsidR="00FD154A" w:rsidRPr="00DB47DB" w:rsidRDefault="00FD154A" w:rsidP="006C6A5F">
            <w:pPr>
              <w:contextualSpacing/>
              <w:rPr>
                <w:rFonts w:ascii="Arial" w:hAnsi="Arial" w:cs="Arial"/>
                <w:sz w:val="16"/>
                <w:szCs w:val="16"/>
              </w:rPr>
            </w:pPr>
            <w:r w:rsidRPr="00DB47DB">
              <w:rPr>
                <w:rFonts w:ascii="Arial" w:hAnsi="Arial" w:cs="Arial"/>
                <w:sz w:val="16"/>
                <w:szCs w:val="16"/>
              </w:rPr>
              <w:t xml:space="preserve"> Compass + will be used to track </w:t>
            </w:r>
          </w:p>
        </w:tc>
      </w:tr>
      <w:tr w:rsidR="001B3C9F" w:rsidRPr="00DB47DB" w:rsidTr="00527CFE">
        <w:tc>
          <w:tcPr>
            <w:tcW w:w="3104" w:type="dxa"/>
            <w:shd w:val="clear" w:color="auto" w:fill="DAEEF3" w:themeFill="accent5" w:themeFillTint="33"/>
          </w:tcPr>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Gatsby Benchmark 4</w:t>
            </w:r>
          </w:p>
          <w:p w:rsidR="001B3C9F" w:rsidRPr="00DB47DB" w:rsidRDefault="001B3C9F" w:rsidP="001B3C9F">
            <w:pPr>
              <w:contextualSpacing/>
              <w:jc w:val="center"/>
              <w:rPr>
                <w:rFonts w:ascii="Arial" w:hAnsi="Arial" w:cs="Arial"/>
                <w:b/>
                <w:sz w:val="16"/>
                <w:szCs w:val="16"/>
              </w:rPr>
            </w:pPr>
          </w:p>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 xml:space="preserve">Linking Curriculum Learning to Careers </w:t>
            </w:r>
          </w:p>
        </w:tc>
        <w:tc>
          <w:tcPr>
            <w:tcW w:w="8080" w:type="dxa"/>
            <w:gridSpan w:val="4"/>
          </w:tcPr>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Within each curriculum area teachers link curriculum learning to careers highlighting skills and knowledge. All subject area curriculum maps identify opportunities for linking curriculum to careers </w:t>
            </w:r>
            <w:proofErr w:type="gramStart"/>
            <w:r w:rsidRPr="00DB47DB">
              <w:rPr>
                <w:rFonts w:ascii="Arial" w:hAnsi="Arial" w:cs="Arial"/>
                <w:sz w:val="16"/>
                <w:szCs w:val="16"/>
              </w:rPr>
              <w:t>( see</w:t>
            </w:r>
            <w:proofErr w:type="gramEnd"/>
            <w:r w:rsidRPr="00DB47DB">
              <w:rPr>
                <w:rFonts w:ascii="Arial" w:hAnsi="Arial" w:cs="Arial"/>
                <w:sz w:val="16"/>
                <w:szCs w:val="16"/>
              </w:rPr>
              <w:t xml:space="preserve"> Faculty Curriculum Maps) </w:t>
            </w:r>
          </w:p>
          <w:p w:rsidR="001B3C9F" w:rsidRPr="00DB47DB" w:rsidRDefault="001B3C9F" w:rsidP="001B3C9F">
            <w:pPr>
              <w:contextualSpacing/>
              <w:rPr>
                <w:rFonts w:ascii="Arial" w:hAnsi="Arial" w:cs="Arial"/>
                <w:sz w:val="16"/>
                <w:szCs w:val="16"/>
              </w:rPr>
            </w:pPr>
          </w:p>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Career lessons are provided </w:t>
            </w:r>
            <w:r w:rsidR="00B05759">
              <w:rPr>
                <w:rFonts w:ascii="Arial" w:hAnsi="Arial" w:cs="Arial"/>
                <w:sz w:val="16"/>
                <w:szCs w:val="16"/>
              </w:rPr>
              <w:t>through the PSHE programme and through Academic Tutor Time with Tutors</w:t>
            </w:r>
            <w:r>
              <w:rPr>
                <w:rFonts w:ascii="Arial" w:hAnsi="Arial" w:cs="Arial"/>
                <w:sz w:val="16"/>
                <w:szCs w:val="16"/>
              </w:rPr>
              <w:t>.</w:t>
            </w:r>
            <w:r w:rsidRPr="00DB47DB">
              <w:rPr>
                <w:rFonts w:ascii="Arial" w:hAnsi="Arial" w:cs="Arial"/>
                <w:sz w:val="16"/>
                <w:szCs w:val="16"/>
              </w:rPr>
              <w:t xml:space="preserve"> </w:t>
            </w:r>
          </w:p>
          <w:p w:rsidR="001B3C9F" w:rsidRPr="00DB47DB" w:rsidRDefault="001B3C9F" w:rsidP="001B3C9F">
            <w:pPr>
              <w:contextualSpacing/>
              <w:rPr>
                <w:rFonts w:ascii="Arial" w:hAnsi="Arial" w:cs="Arial"/>
                <w:sz w:val="16"/>
                <w:szCs w:val="16"/>
              </w:rPr>
            </w:pPr>
            <w:r w:rsidRPr="00DB47DB">
              <w:rPr>
                <w:rFonts w:ascii="Arial" w:hAnsi="Arial" w:cs="Arial"/>
                <w:sz w:val="16"/>
                <w:szCs w:val="16"/>
              </w:rPr>
              <w:t>Career activities are also provided via enrichment and enhanced learning opportunities</w:t>
            </w:r>
          </w:p>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Access to Linking subject to careers – success at </w:t>
            </w:r>
            <w:proofErr w:type="gramStart"/>
            <w:r w:rsidRPr="00DB47DB">
              <w:rPr>
                <w:rFonts w:ascii="Arial" w:hAnsi="Arial" w:cs="Arial"/>
                <w:sz w:val="16"/>
                <w:szCs w:val="16"/>
              </w:rPr>
              <w:t>schools</w:t>
            </w:r>
            <w:proofErr w:type="gramEnd"/>
            <w:r w:rsidRPr="00DB47DB">
              <w:rPr>
                <w:rFonts w:ascii="Arial" w:hAnsi="Arial" w:cs="Arial"/>
                <w:sz w:val="16"/>
                <w:szCs w:val="16"/>
              </w:rPr>
              <w:t xml:space="preserve"> magazines, lesson plans and presentations </w:t>
            </w:r>
          </w:p>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 </w:t>
            </w:r>
          </w:p>
        </w:tc>
        <w:tc>
          <w:tcPr>
            <w:tcW w:w="10631" w:type="dxa"/>
            <w:gridSpan w:val="3"/>
          </w:tcPr>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Within each curriculum area teachers link curriculum learning to careers highlighting skills and knowledge. All subject area curriculum maps identify opportunities for linking curriculum to careers </w:t>
            </w:r>
            <w:proofErr w:type="gramStart"/>
            <w:r w:rsidRPr="00DB47DB">
              <w:rPr>
                <w:rFonts w:ascii="Arial" w:hAnsi="Arial" w:cs="Arial"/>
                <w:sz w:val="16"/>
                <w:szCs w:val="16"/>
              </w:rPr>
              <w:t>( see</w:t>
            </w:r>
            <w:proofErr w:type="gramEnd"/>
            <w:r w:rsidRPr="00DB47DB">
              <w:rPr>
                <w:rFonts w:ascii="Arial" w:hAnsi="Arial" w:cs="Arial"/>
                <w:sz w:val="16"/>
                <w:szCs w:val="16"/>
              </w:rPr>
              <w:t xml:space="preserve"> Faculty Curriculum Maps) </w:t>
            </w:r>
          </w:p>
          <w:p w:rsidR="001B3C9F" w:rsidRPr="00DB47DB" w:rsidRDefault="00B05759" w:rsidP="001B3C9F">
            <w:pPr>
              <w:contextualSpacing/>
              <w:rPr>
                <w:rFonts w:ascii="Arial" w:hAnsi="Arial" w:cs="Arial"/>
                <w:sz w:val="16"/>
                <w:szCs w:val="16"/>
              </w:rPr>
            </w:pPr>
            <w:proofErr w:type="spellStart"/>
            <w:r w:rsidRPr="00DB47DB">
              <w:rPr>
                <w:rFonts w:ascii="Arial" w:hAnsi="Arial" w:cs="Arial"/>
                <w:sz w:val="16"/>
                <w:szCs w:val="16"/>
              </w:rPr>
              <w:t>areer</w:t>
            </w:r>
            <w:proofErr w:type="spellEnd"/>
            <w:r w:rsidRPr="00DB47DB">
              <w:rPr>
                <w:rFonts w:ascii="Arial" w:hAnsi="Arial" w:cs="Arial"/>
                <w:sz w:val="16"/>
                <w:szCs w:val="16"/>
              </w:rPr>
              <w:t xml:space="preserve"> lessons are provided </w:t>
            </w:r>
            <w:r>
              <w:rPr>
                <w:rFonts w:ascii="Arial" w:hAnsi="Arial" w:cs="Arial"/>
                <w:sz w:val="16"/>
                <w:szCs w:val="16"/>
              </w:rPr>
              <w:t>through the PSHE programme and through Academic Tutor Time with Tutors</w:t>
            </w:r>
          </w:p>
          <w:p w:rsidR="001B3C9F" w:rsidRPr="00DB47DB" w:rsidRDefault="001B3C9F" w:rsidP="001B3C9F">
            <w:pPr>
              <w:contextualSpacing/>
              <w:rPr>
                <w:rFonts w:ascii="Arial" w:hAnsi="Arial" w:cs="Arial"/>
                <w:sz w:val="16"/>
                <w:szCs w:val="16"/>
              </w:rPr>
            </w:pPr>
            <w:r w:rsidRPr="00DB47DB">
              <w:rPr>
                <w:rFonts w:ascii="Arial" w:hAnsi="Arial" w:cs="Arial"/>
                <w:sz w:val="16"/>
                <w:szCs w:val="16"/>
              </w:rPr>
              <w:t>Career activities are also provided via enrichment and enhanced learning opportunities</w:t>
            </w:r>
          </w:p>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Access to Linking subject to careers – success at </w:t>
            </w:r>
            <w:proofErr w:type="gramStart"/>
            <w:r w:rsidRPr="00DB47DB">
              <w:rPr>
                <w:rFonts w:ascii="Arial" w:hAnsi="Arial" w:cs="Arial"/>
                <w:sz w:val="16"/>
                <w:szCs w:val="16"/>
              </w:rPr>
              <w:t>schools</w:t>
            </w:r>
            <w:proofErr w:type="gramEnd"/>
            <w:r w:rsidRPr="00DB47DB">
              <w:rPr>
                <w:rFonts w:ascii="Arial" w:hAnsi="Arial" w:cs="Arial"/>
                <w:sz w:val="16"/>
                <w:szCs w:val="16"/>
              </w:rPr>
              <w:t xml:space="preserve"> magazines, lesson plans and presentations </w:t>
            </w:r>
          </w:p>
          <w:p w:rsidR="001B3C9F" w:rsidRPr="00DB47DB" w:rsidRDefault="001B3C9F" w:rsidP="001B3C9F">
            <w:pPr>
              <w:contextualSpacing/>
              <w:rPr>
                <w:rFonts w:ascii="Arial" w:hAnsi="Arial" w:cs="Arial"/>
                <w:sz w:val="16"/>
                <w:szCs w:val="16"/>
              </w:rPr>
            </w:pPr>
          </w:p>
          <w:p w:rsidR="001B3C9F" w:rsidRPr="00DB47DB" w:rsidRDefault="001B3C9F" w:rsidP="001B3C9F">
            <w:pPr>
              <w:contextualSpacing/>
              <w:rPr>
                <w:rFonts w:ascii="Arial" w:hAnsi="Arial" w:cs="Arial"/>
                <w:sz w:val="16"/>
                <w:szCs w:val="16"/>
              </w:rPr>
            </w:pPr>
            <w:r w:rsidRPr="00DB47DB">
              <w:rPr>
                <w:rFonts w:ascii="Arial" w:hAnsi="Arial" w:cs="Arial"/>
                <w:sz w:val="16"/>
                <w:szCs w:val="16"/>
              </w:rPr>
              <w:t xml:space="preserve"> </w:t>
            </w:r>
          </w:p>
        </w:tc>
      </w:tr>
      <w:tr w:rsidR="008C495F" w:rsidRPr="00DB47DB" w:rsidTr="00C3172D">
        <w:trPr>
          <w:trHeight w:val="602"/>
        </w:trPr>
        <w:tc>
          <w:tcPr>
            <w:tcW w:w="3104" w:type="dxa"/>
            <w:shd w:val="clear" w:color="auto" w:fill="FDE9D9" w:themeFill="accent6" w:themeFillTint="33"/>
          </w:tcPr>
          <w:p w:rsidR="008C495F" w:rsidRPr="00DB47DB" w:rsidRDefault="008C495F" w:rsidP="001B3C9F">
            <w:pPr>
              <w:contextualSpacing/>
              <w:jc w:val="center"/>
              <w:rPr>
                <w:rFonts w:ascii="Arial" w:hAnsi="Arial" w:cs="Arial"/>
                <w:b/>
                <w:sz w:val="16"/>
                <w:szCs w:val="16"/>
              </w:rPr>
            </w:pPr>
            <w:r w:rsidRPr="00DB47DB">
              <w:rPr>
                <w:rFonts w:ascii="Arial" w:hAnsi="Arial" w:cs="Arial"/>
                <w:b/>
                <w:sz w:val="16"/>
                <w:szCs w:val="16"/>
              </w:rPr>
              <w:t>Gatsby Benchmark 5</w:t>
            </w:r>
          </w:p>
          <w:p w:rsidR="008C495F" w:rsidRPr="00DB47DB" w:rsidRDefault="008C495F" w:rsidP="001B3C9F">
            <w:pPr>
              <w:contextualSpacing/>
              <w:jc w:val="center"/>
              <w:rPr>
                <w:rFonts w:ascii="Arial" w:hAnsi="Arial" w:cs="Arial"/>
                <w:b/>
                <w:sz w:val="16"/>
                <w:szCs w:val="16"/>
              </w:rPr>
            </w:pPr>
          </w:p>
          <w:p w:rsidR="008C495F" w:rsidRPr="00DB47DB" w:rsidRDefault="008C495F" w:rsidP="001B3C9F">
            <w:pPr>
              <w:contextualSpacing/>
              <w:jc w:val="center"/>
              <w:rPr>
                <w:rFonts w:ascii="Arial" w:hAnsi="Arial" w:cs="Arial"/>
                <w:b/>
                <w:sz w:val="16"/>
                <w:szCs w:val="16"/>
              </w:rPr>
            </w:pPr>
            <w:r w:rsidRPr="00DB47DB">
              <w:rPr>
                <w:rFonts w:ascii="Arial" w:hAnsi="Arial" w:cs="Arial"/>
                <w:b/>
                <w:sz w:val="16"/>
                <w:szCs w:val="16"/>
              </w:rPr>
              <w:t>Encounters with employers and employees</w:t>
            </w:r>
          </w:p>
        </w:tc>
        <w:tc>
          <w:tcPr>
            <w:tcW w:w="4181" w:type="dxa"/>
            <w:gridSpan w:val="2"/>
          </w:tcPr>
          <w:p w:rsidR="008C495F" w:rsidRPr="00DB47DB" w:rsidRDefault="008C495F" w:rsidP="001B3C9F">
            <w:pPr>
              <w:rPr>
                <w:rFonts w:ascii="Arial" w:hAnsi="Arial" w:cs="Arial"/>
                <w:sz w:val="16"/>
                <w:szCs w:val="16"/>
              </w:rPr>
            </w:pPr>
            <w:r w:rsidRPr="00DB47DB">
              <w:rPr>
                <w:rFonts w:ascii="Arial" w:hAnsi="Arial" w:cs="Arial"/>
                <w:sz w:val="16"/>
                <w:szCs w:val="16"/>
              </w:rPr>
              <w:t xml:space="preserve">Meet </w:t>
            </w:r>
            <w:proofErr w:type="gramStart"/>
            <w:r w:rsidRPr="00DB47DB">
              <w:rPr>
                <w:rFonts w:ascii="Arial" w:hAnsi="Arial" w:cs="Arial"/>
                <w:sz w:val="16"/>
                <w:szCs w:val="16"/>
              </w:rPr>
              <w:t>Employers  and</w:t>
            </w:r>
            <w:proofErr w:type="gramEnd"/>
            <w:r w:rsidRPr="00DB47DB">
              <w:rPr>
                <w:rFonts w:ascii="Arial" w:hAnsi="Arial" w:cs="Arial"/>
                <w:sz w:val="16"/>
                <w:szCs w:val="16"/>
              </w:rPr>
              <w:t xml:space="preserve"> Training providers – Careers Fair</w:t>
            </w:r>
            <w:r>
              <w:rPr>
                <w:rFonts w:ascii="Arial" w:hAnsi="Arial" w:cs="Arial"/>
                <w:sz w:val="16"/>
                <w:szCs w:val="16"/>
              </w:rPr>
              <w:t xml:space="preserve"> through Career Connect</w:t>
            </w:r>
          </w:p>
          <w:p w:rsidR="008C495F" w:rsidRDefault="008C495F" w:rsidP="001B3C9F">
            <w:pPr>
              <w:contextualSpacing/>
              <w:rPr>
                <w:rFonts w:ascii="Arial" w:hAnsi="Arial" w:cs="Arial"/>
                <w:sz w:val="16"/>
                <w:szCs w:val="16"/>
              </w:rPr>
            </w:pPr>
            <w:r>
              <w:rPr>
                <w:rFonts w:ascii="Arial" w:hAnsi="Arial" w:cs="Arial"/>
                <w:sz w:val="16"/>
                <w:szCs w:val="16"/>
              </w:rPr>
              <w:t>Civil Service</w:t>
            </w:r>
          </w:p>
          <w:p w:rsidR="008C495F" w:rsidRDefault="008C495F" w:rsidP="001B3C9F">
            <w:pPr>
              <w:contextualSpacing/>
              <w:rPr>
                <w:rFonts w:ascii="Arial" w:hAnsi="Arial" w:cs="Arial"/>
                <w:sz w:val="16"/>
                <w:szCs w:val="16"/>
              </w:rPr>
            </w:pPr>
            <w:r>
              <w:rPr>
                <w:rFonts w:ascii="Arial" w:hAnsi="Arial" w:cs="Arial"/>
                <w:sz w:val="16"/>
                <w:szCs w:val="16"/>
              </w:rPr>
              <w:t>Liverpool John Moore University Enterprise advisor</w:t>
            </w:r>
          </w:p>
          <w:p w:rsidR="008C495F" w:rsidRPr="00DB47DB" w:rsidRDefault="008C495F" w:rsidP="001B3C9F">
            <w:pPr>
              <w:contextualSpacing/>
              <w:rPr>
                <w:rFonts w:ascii="Arial" w:hAnsi="Arial" w:cs="Arial"/>
                <w:sz w:val="16"/>
                <w:szCs w:val="16"/>
              </w:rPr>
            </w:pPr>
            <w:r w:rsidRPr="00DB47DB">
              <w:rPr>
                <w:rFonts w:ascii="Arial" w:hAnsi="Arial" w:cs="Arial"/>
                <w:sz w:val="16"/>
                <w:szCs w:val="16"/>
              </w:rPr>
              <w:t xml:space="preserve">Bands event – with employer Adlib  </w:t>
            </w:r>
          </w:p>
          <w:p w:rsidR="008C495F" w:rsidRDefault="008C495F" w:rsidP="001B3C9F">
            <w:pPr>
              <w:contextualSpacing/>
              <w:rPr>
                <w:rFonts w:ascii="Arial" w:hAnsi="Arial" w:cs="Arial"/>
                <w:sz w:val="16"/>
                <w:szCs w:val="16"/>
              </w:rPr>
            </w:pPr>
            <w:r>
              <w:rPr>
                <w:rFonts w:ascii="Arial" w:hAnsi="Arial" w:cs="Arial"/>
                <w:sz w:val="16"/>
                <w:szCs w:val="16"/>
              </w:rPr>
              <w:t>National Citizen Service</w:t>
            </w:r>
          </w:p>
          <w:p w:rsidR="008C495F" w:rsidRPr="00DB47DB" w:rsidRDefault="008C495F" w:rsidP="001B3C9F">
            <w:pPr>
              <w:contextualSpacing/>
              <w:rPr>
                <w:rFonts w:ascii="Arial" w:hAnsi="Arial" w:cs="Arial"/>
                <w:sz w:val="16"/>
                <w:szCs w:val="16"/>
              </w:rPr>
            </w:pPr>
            <w:r w:rsidRPr="00DB47DB">
              <w:rPr>
                <w:rFonts w:ascii="Arial" w:hAnsi="Arial" w:cs="Arial"/>
                <w:sz w:val="16"/>
                <w:szCs w:val="16"/>
              </w:rPr>
              <w:t>Future Focus fair</w:t>
            </w:r>
          </w:p>
        </w:tc>
        <w:tc>
          <w:tcPr>
            <w:tcW w:w="3899" w:type="dxa"/>
            <w:gridSpan w:val="2"/>
          </w:tcPr>
          <w:p w:rsidR="008C495F" w:rsidRPr="00DB47DB" w:rsidRDefault="008C495F" w:rsidP="001B3C9F">
            <w:pPr>
              <w:contextualSpacing/>
              <w:rPr>
                <w:rFonts w:ascii="Arial" w:hAnsi="Arial" w:cs="Arial"/>
                <w:sz w:val="16"/>
                <w:szCs w:val="16"/>
              </w:rPr>
            </w:pPr>
            <w:r w:rsidRPr="00DB47DB">
              <w:rPr>
                <w:rFonts w:ascii="Arial" w:hAnsi="Arial" w:cs="Arial"/>
                <w:sz w:val="16"/>
                <w:szCs w:val="16"/>
              </w:rPr>
              <w:t>Employer assemblies</w:t>
            </w:r>
            <w:r>
              <w:rPr>
                <w:rFonts w:ascii="Arial" w:hAnsi="Arial" w:cs="Arial"/>
                <w:sz w:val="16"/>
                <w:szCs w:val="16"/>
              </w:rPr>
              <w:t xml:space="preserve"> Cabinet Office</w:t>
            </w:r>
          </w:p>
          <w:p w:rsidR="008C495F" w:rsidRPr="00DB47DB" w:rsidRDefault="008C495F" w:rsidP="001B3C9F">
            <w:pPr>
              <w:contextualSpacing/>
              <w:rPr>
                <w:rFonts w:ascii="Arial" w:hAnsi="Arial" w:cs="Arial"/>
                <w:sz w:val="16"/>
                <w:szCs w:val="16"/>
              </w:rPr>
            </w:pPr>
            <w:proofErr w:type="spellStart"/>
            <w:r w:rsidRPr="00DB47DB">
              <w:rPr>
                <w:rFonts w:ascii="Arial" w:hAnsi="Arial" w:cs="Arial"/>
                <w:sz w:val="16"/>
                <w:szCs w:val="16"/>
              </w:rPr>
              <w:t>Enterprise</w:t>
            </w:r>
            <w:r>
              <w:rPr>
                <w:rFonts w:ascii="Arial" w:hAnsi="Arial" w:cs="Arial"/>
                <w:sz w:val="16"/>
                <w:szCs w:val="16"/>
              </w:rPr>
              <w:t>Event</w:t>
            </w:r>
            <w:proofErr w:type="spellEnd"/>
            <w:r w:rsidRPr="00DB47DB">
              <w:rPr>
                <w:rFonts w:ascii="Arial" w:hAnsi="Arial" w:cs="Arial"/>
                <w:sz w:val="16"/>
                <w:szCs w:val="16"/>
              </w:rPr>
              <w:t xml:space="preserve"> </w:t>
            </w:r>
          </w:p>
          <w:p w:rsidR="008C495F" w:rsidRDefault="008C495F" w:rsidP="001B3C9F">
            <w:pPr>
              <w:rPr>
                <w:rFonts w:ascii="Arial" w:hAnsi="Arial" w:cs="Arial"/>
                <w:sz w:val="16"/>
                <w:szCs w:val="16"/>
              </w:rPr>
            </w:pPr>
            <w:r w:rsidRPr="00DB47DB">
              <w:rPr>
                <w:rFonts w:ascii="Arial" w:hAnsi="Arial" w:cs="Arial"/>
                <w:sz w:val="16"/>
                <w:szCs w:val="16"/>
              </w:rPr>
              <w:t xml:space="preserve">Meet the Employers </w:t>
            </w:r>
            <w:r>
              <w:rPr>
                <w:rFonts w:ascii="Arial" w:hAnsi="Arial" w:cs="Arial"/>
                <w:sz w:val="16"/>
                <w:szCs w:val="16"/>
              </w:rPr>
              <w:t>workshop</w:t>
            </w:r>
            <w:r w:rsidRPr="00DB47DB">
              <w:rPr>
                <w:rFonts w:ascii="Arial" w:hAnsi="Arial" w:cs="Arial"/>
                <w:sz w:val="16"/>
                <w:szCs w:val="16"/>
              </w:rPr>
              <w:t xml:space="preserve"> with Elevate EBP</w:t>
            </w:r>
          </w:p>
          <w:p w:rsidR="008C495F" w:rsidRPr="00DB47DB" w:rsidRDefault="008C495F" w:rsidP="00527CFE">
            <w:pPr>
              <w:contextualSpacing/>
              <w:rPr>
                <w:rFonts w:ascii="Arial" w:hAnsi="Arial" w:cs="Arial"/>
                <w:sz w:val="16"/>
                <w:szCs w:val="16"/>
              </w:rPr>
            </w:pPr>
            <w:r w:rsidRPr="00DB47DB">
              <w:rPr>
                <w:rFonts w:ascii="Arial" w:hAnsi="Arial" w:cs="Arial"/>
                <w:sz w:val="16"/>
                <w:szCs w:val="16"/>
              </w:rPr>
              <w:t>Employability sessions</w:t>
            </w:r>
            <w:r>
              <w:rPr>
                <w:rFonts w:ascii="Arial" w:hAnsi="Arial" w:cs="Arial"/>
                <w:sz w:val="16"/>
                <w:szCs w:val="16"/>
              </w:rPr>
              <w:t xml:space="preserve"> with Civil Service</w:t>
            </w:r>
          </w:p>
          <w:p w:rsidR="008C495F" w:rsidRPr="00DB47DB" w:rsidRDefault="008C495F" w:rsidP="00527CFE">
            <w:pPr>
              <w:contextualSpacing/>
              <w:rPr>
                <w:rFonts w:ascii="Arial" w:hAnsi="Arial" w:cs="Arial"/>
                <w:sz w:val="16"/>
                <w:szCs w:val="16"/>
              </w:rPr>
            </w:pPr>
            <w:r>
              <w:rPr>
                <w:rFonts w:ascii="Arial" w:hAnsi="Arial" w:cs="Arial"/>
                <w:sz w:val="16"/>
                <w:szCs w:val="16"/>
              </w:rPr>
              <w:t xml:space="preserve">Amazon </w:t>
            </w:r>
          </w:p>
          <w:p w:rsidR="008C495F" w:rsidRDefault="008C495F" w:rsidP="00527CFE">
            <w:pPr>
              <w:contextualSpacing/>
              <w:rPr>
                <w:rFonts w:ascii="Arial" w:hAnsi="Arial" w:cs="Arial"/>
                <w:sz w:val="16"/>
                <w:szCs w:val="16"/>
              </w:rPr>
            </w:pPr>
            <w:r>
              <w:rPr>
                <w:rFonts w:ascii="Arial" w:hAnsi="Arial" w:cs="Arial"/>
                <w:sz w:val="16"/>
                <w:szCs w:val="16"/>
              </w:rPr>
              <w:t>Liverpool Scholars</w:t>
            </w:r>
          </w:p>
          <w:p w:rsidR="008C495F" w:rsidRDefault="008C495F" w:rsidP="00527CFE">
            <w:pPr>
              <w:contextualSpacing/>
              <w:rPr>
                <w:rFonts w:ascii="Arial" w:hAnsi="Arial" w:cs="Arial"/>
                <w:sz w:val="16"/>
                <w:szCs w:val="16"/>
              </w:rPr>
            </w:pPr>
            <w:r>
              <w:rPr>
                <w:rFonts w:ascii="Arial" w:hAnsi="Arial" w:cs="Arial"/>
                <w:sz w:val="16"/>
                <w:szCs w:val="16"/>
              </w:rPr>
              <w:t>Pathway to Law</w:t>
            </w:r>
          </w:p>
          <w:p w:rsidR="008C495F" w:rsidRDefault="008C495F" w:rsidP="00527CFE">
            <w:pPr>
              <w:contextualSpacing/>
              <w:rPr>
                <w:rFonts w:ascii="Arial" w:hAnsi="Arial" w:cs="Arial"/>
                <w:sz w:val="16"/>
                <w:szCs w:val="16"/>
              </w:rPr>
            </w:pPr>
            <w:r>
              <w:rPr>
                <w:rFonts w:ascii="Arial" w:hAnsi="Arial" w:cs="Arial"/>
                <w:sz w:val="16"/>
                <w:szCs w:val="16"/>
              </w:rPr>
              <w:t>Pathway to Medicine</w:t>
            </w:r>
          </w:p>
          <w:p w:rsidR="008C495F" w:rsidRPr="00DB47DB" w:rsidRDefault="008C495F" w:rsidP="00527CFE">
            <w:pPr>
              <w:rPr>
                <w:rFonts w:ascii="Arial" w:hAnsi="Arial" w:cs="Arial"/>
                <w:sz w:val="16"/>
                <w:szCs w:val="16"/>
              </w:rPr>
            </w:pPr>
            <w:r>
              <w:rPr>
                <w:rFonts w:ascii="Arial" w:hAnsi="Arial" w:cs="Arial"/>
                <w:sz w:val="16"/>
                <w:szCs w:val="16"/>
              </w:rPr>
              <w:t>Pathways architecture</w:t>
            </w:r>
          </w:p>
          <w:p w:rsidR="008C495F" w:rsidRPr="00DB47DB" w:rsidRDefault="008C495F" w:rsidP="001B3C9F">
            <w:pPr>
              <w:contextualSpacing/>
              <w:rPr>
                <w:rFonts w:ascii="Arial" w:hAnsi="Arial" w:cs="Arial"/>
                <w:sz w:val="16"/>
                <w:szCs w:val="16"/>
              </w:rPr>
            </w:pPr>
          </w:p>
        </w:tc>
        <w:tc>
          <w:tcPr>
            <w:tcW w:w="5315" w:type="dxa"/>
          </w:tcPr>
          <w:p w:rsidR="008C495F" w:rsidRPr="00DB47DB" w:rsidRDefault="008C495F" w:rsidP="001B3C9F">
            <w:pPr>
              <w:contextualSpacing/>
              <w:rPr>
                <w:rFonts w:ascii="Arial" w:hAnsi="Arial" w:cs="Arial"/>
                <w:sz w:val="16"/>
                <w:szCs w:val="16"/>
              </w:rPr>
            </w:pPr>
            <w:r w:rsidRPr="00DB47DB">
              <w:rPr>
                <w:rFonts w:ascii="Arial" w:hAnsi="Arial" w:cs="Arial"/>
                <w:sz w:val="16"/>
                <w:szCs w:val="16"/>
              </w:rPr>
              <w:t xml:space="preserve">Bands event – with employer Adlib  </w:t>
            </w:r>
          </w:p>
          <w:p w:rsidR="008C495F" w:rsidRPr="00DB47DB" w:rsidRDefault="008C495F" w:rsidP="001B3C9F">
            <w:pPr>
              <w:contextualSpacing/>
              <w:rPr>
                <w:rFonts w:ascii="Arial" w:hAnsi="Arial" w:cs="Arial"/>
                <w:sz w:val="16"/>
                <w:szCs w:val="16"/>
              </w:rPr>
            </w:pPr>
            <w:r w:rsidRPr="00DB47DB">
              <w:rPr>
                <w:rFonts w:ascii="Arial" w:hAnsi="Arial" w:cs="Arial"/>
                <w:sz w:val="16"/>
                <w:szCs w:val="16"/>
              </w:rPr>
              <w:t>Future Focus fair</w:t>
            </w:r>
          </w:p>
          <w:p w:rsidR="008C495F" w:rsidRPr="00DB47DB" w:rsidRDefault="008C495F" w:rsidP="001B3C9F">
            <w:pPr>
              <w:contextualSpacing/>
              <w:rPr>
                <w:rFonts w:ascii="Arial" w:hAnsi="Arial" w:cs="Arial"/>
                <w:sz w:val="16"/>
                <w:szCs w:val="16"/>
              </w:rPr>
            </w:pPr>
            <w:r w:rsidRPr="00DB47DB">
              <w:rPr>
                <w:rFonts w:ascii="Arial" w:hAnsi="Arial" w:cs="Arial"/>
                <w:sz w:val="16"/>
                <w:szCs w:val="16"/>
              </w:rPr>
              <w:t>Employer assemblies</w:t>
            </w:r>
          </w:p>
          <w:p w:rsidR="008C495F" w:rsidRPr="00DB47DB" w:rsidRDefault="008C495F" w:rsidP="001B3C9F">
            <w:pPr>
              <w:contextualSpacing/>
              <w:rPr>
                <w:rFonts w:ascii="Arial" w:hAnsi="Arial" w:cs="Arial"/>
                <w:sz w:val="16"/>
                <w:szCs w:val="16"/>
              </w:rPr>
            </w:pPr>
            <w:r w:rsidRPr="00DB47DB">
              <w:rPr>
                <w:rFonts w:ascii="Arial" w:hAnsi="Arial" w:cs="Arial"/>
                <w:sz w:val="16"/>
                <w:szCs w:val="16"/>
              </w:rPr>
              <w:t>Enterpris</w:t>
            </w:r>
            <w:r>
              <w:rPr>
                <w:rFonts w:ascii="Arial" w:hAnsi="Arial" w:cs="Arial"/>
                <w:sz w:val="16"/>
                <w:szCs w:val="16"/>
              </w:rPr>
              <w:t>e Event</w:t>
            </w:r>
            <w:r w:rsidRPr="00DB47DB">
              <w:rPr>
                <w:rFonts w:ascii="Arial" w:hAnsi="Arial" w:cs="Arial"/>
                <w:sz w:val="16"/>
                <w:szCs w:val="16"/>
              </w:rPr>
              <w:t xml:space="preserve"> </w:t>
            </w:r>
          </w:p>
          <w:p w:rsidR="008C495F" w:rsidRPr="00DB47DB" w:rsidRDefault="008C495F" w:rsidP="001B3C9F">
            <w:pPr>
              <w:contextualSpacing/>
              <w:rPr>
                <w:rFonts w:ascii="Arial" w:hAnsi="Arial" w:cs="Arial"/>
                <w:sz w:val="16"/>
                <w:szCs w:val="16"/>
              </w:rPr>
            </w:pPr>
            <w:r w:rsidRPr="00DB47DB">
              <w:rPr>
                <w:rFonts w:ascii="Arial" w:hAnsi="Arial" w:cs="Arial"/>
                <w:sz w:val="16"/>
                <w:szCs w:val="16"/>
              </w:rPr>
              <w:t xml:space="preserve">Employer </w:t>
            </w:r>
            <w:proofErr w:type="gramStart"/>
            <w:r w:rsidRPr="00DB47DB">
              <w:rPr>
                <w:rFonts w:ascii="Arial" w:hAnsi="Arial" w:cs="Arial"/>
                <w:sz w:val="16"/>
                <w:szCs w:val="16"/>
              </w:rPr>
              <w:t>workshops  future</w:t>
            </w:r>
            <w:proofErr w:type="gramEnd"/>
            <w:r w:rsidRPr="00DB47DB">
              <w:rPr>
                <w:rFonts w:ascii="Arial" w:hAnsi="Arial" w:cs="Arial"/>
                <w:sz w:val="16"/>
                <w:szCs w:val="16"/>
              </w:rPr>
              <w:t xml:space="preserve"> focus day</w:t>
            </w:r>
          </w:p>
        </w:tc>
        <w:tc>
          <w:tcPr>
            <w:tcW w:w="5316" w:type="dxa"/>
            <w:gridSpan w:val="2"/>
          </w:tcPr>
          <w:p w:rsidR="008C495F" w:rsidRPr="00DB47DB" w:rsidRDefault="008C495F" w:rsidP="001B3C9F">
            <w:pPr>
              <w:contextualSpacing/>
              <w:rPr>
                <w:rFonts w:ascii="Arial" w:hAnsi="Arial" w:cs="Arial"/>
                <w:sz w:val="16"/>
                <w:szCs w:val="16"/>
              </w:rPr>
            </w:pPr>
            <w:r w:rsidRPr="00DB47DB">
              <w:rPr>
                <w:rFonts w:ascii="Arial" w:hAnsi="Arial" w:cs="Arial"/>
                <w:sz w:val="16"/>
                <w:szCs w:val="16"/>
              </w:rPr>
              <w:t>Apprenticeship Service</w:t>
            </w:r>
          </w:p>
          <w:p w:rsidR="008C495F" w:rsidRDefault="008C495F" w:rsidP="001B3C9F">
            <w:pPr>
              <w:contextualSpacing/>
              <w:rPr>
                <w:rFonts w:ascii="Arial" w:hAnsi="Arial" w:cs="Arial"/>
                <w:sz w:val="16"/>
                <w:szCs w:val="16"/>
              </w:rPr>
            </w:pPr>
            <w:r>
              <w:rPr>
                <w:rFonts w:ascii="Arial" w:hAnsi="Arial" w:cs="Arial"/>
                <w:sz w:val="16"/>
                <w:szCs w:val="16"/>
              </w:rPr>
              <w:t>Liverpool Scholars</w:t>
            </w:r>
          </w:p>
          <w:p w:rsidR="008C495F" w:rsidRDefault="008C495F" w:rsidP="001B3C9F">
            <w:pPr>
              <w:contextualSpacing/>
              <w:rPr>
                <w:rFonts w:ascii="Arial" w:hAnsi="Arial" w:cs="Arial"/>
                <w:sz w:val="16"/>
                <w:szCs w:val="16"/>
              </w:rPr>
            </w:pPr>
            <w:r>
              <w:rPr>
                <w:rFonts w:ascii="Arial" w:hAnsi="Arial" w:cs="Arial"/>
                <w:sz w:val="16"/>
                <w:szCs w:val="16"/>
              </w:rPr>
              <w:t>Pathway to Law</w:t>
            </w:r>
          </w:p>
          <w:p w:rsidR="008C495F" w:rsidRDefault="008C495F" w:rsidP="001B3C9F">
            <w:pPr>
              <w:contextualSpacing/>
              <w:rPr>
                <w:rFonts w:ascii="Arial" w:hAnsi="Arial" w:cs="Arial"/>
                <w:sz w:val="16"/>
                <w:szCs w:val="16"/>
              </w:rPr>
            </w:pPr>
            <w:r>
              <w:rPr>
                <w:rFonts w:ascii="Arial" w:hAnsi="Arial" w:cs="Arial"/>
                <w:sz w:val="16"/>
                <w:szCs w:val="16"/>
              </w:rPr>
              <w:t>Pathway to Medicine</w:t>
            </w:r>
          </w:p>
          <w:p w:rsidR="008C495F" w:rsidRPr="00DB47DB" w:rsidRDefault="008C495F" w:rsidP="001B3C9F">
            <w:pPr>
              <w:contextualSpacing/>
              <w:rPr>
                <w:rFonts w:ascii="Arial" w:hAnsi="Arial" w:cs="Arial"/>
                <w:sz w:val="16"/>
                <w:szCs w:val="16"/>
              </w:rPr>
            </w:pPr>
            <w:r>
              <w:rPr>
                <w:rFonts w:ascii="Arial" w:hAnsi="Arial" w:cs="Arial"/>
                <w:sz w:val="16"/>
                <w:szCs w:val="16"/>
              </w:rPr>
              <w:t>Pathways to architecture</w:t>
            </w:r>
          </w:p>
        </w:tc>
      </w:tr>
      <w:tr w:rsidR="001B3C9F" w:rsidRPr="00DB47DB" w:rsidTr="00527CFE">
        <w:tc>
          <w:tcPr>
            <w:tcW w:w="3104" w:type="dxa"/>
            <w:shd w:val="clear" w:color="auto" w:fill="F2F2F2" w:themeFill="background1" w:themeFillShade="F2"/>
          </w:tcPr>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Gatsby Benchmark 6</w:t>
            </w:r>
          </w:p>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Experiences of workplaces</w:t>
            </w:r>
          </w:p>
        </w:tc>
        <w:tc>
          <w:tcPr>
            <w:tcW w:w="8080" w:type="dxa"/>
            <w:gridSpan w:val="4"/>
          </w:tcPr>
          <w:p w:rsidR="001B3C9F" w:rsidRPr="00DB47DB" w:rsidRDefault="001B3C9F" w:rsidP="001B3C9F">
            <w:pPr>
              <w:contextualSpacing/>
              <w:rPr>
                <w:rFonts w:ascii="Arial" w:hAnsi="Arial" w:cs="Arial"/>
                <w:sz w:val="16"/>
                <w:szCs w:val="16"/>
              </w:rPr>
            </w:pPr>
            <w:r w:rsidRPr="00DB47DB">
              <w:rPr>
                <w:rFonts w:ascii="Arial" w:hAnsi="Arial" w:cs="Arial"/>
                <w:sz w:val="16"/>
                <w:szCs w:val="16"/>
              </w:rPr>
              <w:t>Student Work opportunities available inside school for school events</w:t>
            </w:r>
          </w:p>
          <w:p w:rsidR="001B3C9F" w:rsidRDefault="00527CFE" w:rsidP="001B3C9F">
            <w:pPr>
              <w:contextualSpacing/>
              <w:rPr>
                <w:rFonts w:ascii="Arial" w:hAnsi="Arial" w:cs="Arial"/>
                <w:sz w:val="16"/>
                <w:szCs w:val="16"/>
              </w:rPr>
            </w:pPr>
            <w:r>
              <w:rPr>
                <w:rFonts w:ascii="Arial" w:hAnsi="Arial" w:cs="Arial"/>
                <w:sz w:val="16"/>
                <w:szCs w:val="16"/>
              </w:rPr>
              <w:t>Ad</w:t>
            </w:r>
            <w:r w:rsidR="00A86C85">
              <w:rPr>
                <w:rFonts w:ascii="Arial" w:hAnsi="Arial" w:cs="Arial"/>
                <w:sz w:val="16"/>
                <w:szCs w:val="16"/>
              </w:rPr>
              <w:t>lib</w:t>
            </w:r>
          </w:p>
          <w:p w:rsidR="00A86C85" w:rsidRDefault="00A86C85" w:rsidP="001B3C9F">
            <w:pPr>
              <w:contextualSpacing/>
              <w:rPr>
                <w:rFonts w:ascii="Arial" w:hAnsi="Arial" w:cs="Arial"/>
                <w:sz w:val="16"/>
                <w:szCs w:val="16"/>
              </w:rPr>
            </w:pPr>
            <w:r>
              <w:rPr>
                <w:rFonts w:ascii="Arial" w:hAnsi="Arial" w:cs="Arial"/>
                <w:sz w:val="16"/>
                <w:szCs w:val="16"/>
              </w:rPr>
              <w:t>Work experience</w:t>
            </w:r>
          </w:p>
          <w:p w:rsidR="00527CFE" w:rsidRDefault="00527CFE" w:rsidP="00527CFE">
            <w:pPr>
              <w:contextualSpacing/>
              <w:rPr>
                <w:rFonts w:ascii="Arial" w:hAnsi="Arial" w:cs="Arial"/>
                <w:sz w:val="16"/>
                <w:szCs w:val="16"/>
              </w:rPr>
            </w:pPr>
            <w:r>
              <w:rPr>
                <w:rFonts w:ascii="Arial" w:hAnsi="Arial" w:cs="Arial"/>
                <w:sz w:val="16"/>
                <w:szCs w:val="16"/>
              </w:rPr>
              <w:t>Pathway to Law</w:t>
            </w:r>
          </w:p>
          <w:p w:rsidR="00527CFE" w:rsidRDefault="00527CFE" w:rsidP="00527CFE">
            <w:pPr>
              <w:contextualSpacing/>
              <w:rPr>
                <w:rFonts w:ascii="Arial" w:hAnsi="Arial" w:cs="Arial"/>
                <w:sz w:val="16"/>
                <w:szCs w:val="16"/>
              </w:rPr>
            </w:pPr>
            <w:r>
              <w:rPr>
                <w:rFonts w:ascii="Arial" w:hAnsi="Arial" w:cs="Arial"/>
                <w:sz w:val="16"/>
                <w:szCs w:val="16"/>
              </w:rPr>
              <w:t>Pathway to Medicine</w:t>
            </w:r>
          </w:p>
          <w:p w:rsidR="00527CFE" w:rsidRPr="00DB47DB" w:rsidRDefault="00527CFE" w:rsidP="00527CFE">
            <w:pPr>
              <w:rPr>
                <w:rFonts w:ascii="Arial" w:hAnsi="Arial" w:cs="Arial"/>
                <w:sz w:val="16"/>
                <w:szCs w:val="16"/>
              </w:rPr>
            </w:pPr>
            <w:r>
              <w:rPr>
                <w:rFonts w:ascii="Arial" w:hAnsi="Arial" w:cs="Arial"/>
                <w:sz w:val="16"/>
                <w:szCs w:val="16"/>
              </w:rPr>
              <w:t>Pathways architecture</w:t>
            </w:r>
          </w:p>
        </w:tc>
        <w:tc>
          <w:tcPr>
            <w:tcW w:w="10631" w:type="dxa"/>
            <w:gridSpan w:val="3"/>
          </w:tcPr>
          <w:p w:rsidR="001B3C9F" w:rsidRPr="00DB47DB" w:rsidRDefault="001B3C9F" w:rsidP="001B3C9F">
            <w:pPr>
              <w:contextualSpacing/>
              <w:rPr>
                <w:rFonts w:ascii="Arial" w:hAnsi="Arial" w:cs="Arial"/>
                <w:sz w:val="16"/>
                <w:szCs w:val="16"/>
              </w:rPr>
            </w:pPr>
            <w:r w:rsidRPr="00DB47DB">
              <w:rPr>
                <w:rFonts w:ascii="Arial" w:hAnsi="Arial" w:cs="Arial"/>
                <w:b/>
                <w:sz w:val="16"/>
                <w:szCs w:val="16"/>
              </w:rPr>
              <w:t xml:space="preserve">Experience of a work </w:t>
            </w:r>
            <w:proofErr w:type="gramStart"/>
            <w:r w:rsidRPr="00DB47DB">
              <w:rPr>
                <w:rFonts w:ascii="Arial" w:hAnsi="Arial" w:cs="Arial"/>
                <w:b/>
                <w:sz w:val="16"/>
                <w:szCs w:val="16"/>
              </w:rPr>
              <w:t>place</w:t>
            </w:r>
            <w:r w:rsidRPr="00DB47DB">
              <w:rPr>
                <w:rFonts w:ascii="Arial" w:hAnsi="Arial" w:cs="Arial"/>
                <w:sz w:val="16"/>
                <w:szCs w:val="16"/>
              </w:rPr>
              <w:t xml:space="preserve">  (</w:t>
            </w:r>
            <w:proofErr w:type="gramEnd"/>
            <w:r w:rsidRPr="00DB47DB">
              <w:rPr>
                <w:rFonts w:ascii="Arial" w:hAnsi="Arial" w:cs="Arial"/>
                <w:sz w:val="16"/>
                <w:szCs w:val="16"/>
              </w:rPr>
              <w:t xml:space="preserve"> Gatsby Benchmark 6 ) – </w:t>
            </w:r>
          </w:p>
          <w:p w:rsidR="001B3C9F" w:rsidRPr="00DB47DB" w:rsidRDefault="001B3C9F" w:rsidP="001B3C9F">
            <w:pPr>
              <w:contextualSpacing/>
              <w:rPr>
                <w:rFonts w:ascii="Arial" w:hAnsi="Arial" w:cs="Arial"/>
                <w:sz w:val="16"/>
                <w:szCs w:val="16"/>
              </w:rPr>
            </w:pPr>
            <w:r w:rsidRPr="00DB47DB">
              <w:rPr>
                <w:rFonts w:ascii="Arial" w:hAnsi="Arial" w:cs="Arial"/>
                <w:sz w:val="16"/>
                <w:szCs w:val="16"/>
              </w:rPr>
              <w:t>Adlib Opportunity</w:t>
            </w:r>
          </w:p>
          <w:p w:rsidR="001B3C9F" w:rsidRPr="00DB47DB" w:rsidRDefault="001B3C9F" w:rsidP="001B3C9F">
            <w:pPr>
              <w:contextualSpacing/>
              <w:rPr>
                <w:rFonts w:ascii="Arial" w:hAnsi="Arial" w:cs="Arial"/>
                <w:sz w:val="16"/>
                <w:szCs w:val="16"/>
              </w:rPr>
            </w:pPr>
          </w:p>
        </w:tc>
      </w:tr>
      <w:tr w:rsidR="001B3C9F" w:rsidRPr="00DB47DB" w:rsidTr="00527CFE">
        <w:tc>
          <w:tcPr>
            <w:tcW w:w="3104" w:type="dxa"/>
            <w:shd w:val="clear" w:color="auto" w:fill="DDD9C3" w:themeFill="background2" w:themeFillShade="E6"/>
          </w:tcPr>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Gatsby Benchmark 7</w:t>
            </w:r>
          </w:p>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Encounters with further and higher education</w:t>
            </w:r>
          </w:p>
          <w:p w:rsidR="001B3C9F" w:rsidRPr="00DB47DB" w:rsidRDefault="001B3C9F" w:rsidP="001B3C9F">
            <w:pPr>
              <w:contextualSpacing/>
              <w:jc w:val="center"/>
              <w:rPr>
                <w:rFonts w:ascii="Arial" w:hAnsi="Arial" w:cs="Arial"/>
                <w:b/>
                <w:sz w:val="16"/>
                <w:szCs w:val="16"/>
              </w:rPr>
            </w:pPr>
          </w:p>
        </w:tc>
        <w:tc>
          <w:tcPr>
            <w:tcW w:w="8080" w:type="dxa"/>
            <w:gridSpan w:val="4"/>
          </w:tcPr>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Liverpool University Employability sessions</w:t>
            </w:r>
          </w:p>
          <w:p w:rsidR="001B3C9F"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 xml:space="preserve">Future focus Fair with a range of exhibitors from further </w:t>
            </w:r>
            <w:proofErr w:type="gramStart"/>
            <w:r w:rsidRPr="00DB47DB">
              <w:rPr>
                <w:rFonts w:ascii="Arial" w:hAnsi="Arial" w:cs="Arial"/>
                <w:sz w:val="16"/>
                <w:szCs w:val="16"/>
              </w:rPr>
              <w:t>an</w:t>
            </w:r>
            <w:proofErr w:type="gramEnd"/>
            <w:r w:rsidRPr="00DB47DB">
              <w:rPr>
                <w:rFonts w:ascii="Arial" w:hAnsi="Arial" w:cs="Arial"/>
                <w:sz w:val="16"/>
                <w:szCs w:val="16"/>
              </w:rPr>
              <w:t xml:space="preserve"> higher education</w:t>
            </w:r>
          </w:p>
          <w:p w:rsidR="001B3C9F" w:rsidRDefault="001B3C9F" w:rsidP="001B3C9F">
            <w:pPr>
              <w:pStyle w:val="ListParagraph"/>
              <w:numPr>
                <w:ilvl w:val="0"/>
                <w:numId w:val="19"/>
              </w:numPr>
              <w:rPr>
                <w:rFonts w:ascii="Arial" w:hAnsi="Arial" w:cs="Arial"/>
                <w:sz w:val="16"/>
                <w:szCs w:val="16"/>
              </w:rPr>
            </w:pPr>
            <w:r>
              <w:rPr>
                <w:rFonts w:ascii="Arial" w:hAnsi="Arial" w:cs="Arial"/>
                <w:sz w:val="16"/>
                <w:szCs w:val="16"/>
              </w:rPr>
              <w:t>Future Focus Week Visits to LJMU and Edge Hill University</w:t>
            </w:r>
          </w:p>
          <w:p w:rsidR="00DF3CC7" w:rsidRDefault="00DF3CC7" w:rsidP="001B3C9F">
            <w:pPr>
              <w:pStyle w:val="ListParagraph"/>
              <w:numPr>
                <w:ilvl w:val="0"/>
                <w:numId w:val="19"/>
              </w:numPr>
              <w:rPr>
                <w:rFonts w:ascii="Arial" w:hAnsi="Arial" w:cs="Arial"/>
                <w:sz w:val="16"/>
                <w:szCs w:val="16"/>
              </w:rPr>
            </w:pPr>
            <w:r>
              <w:rPr>
                <w:rFonts w:ascii="Arial" w:hAnsi="Arial" w:cs="Arial"/>
                <w:sz w:val="16"/>
                <w:szCs w:val="16"/>
              </w:rPr>
              <w:t>Liverpool University Scholars</w:t>
            </w:r>
          </w:p>
          <w:p w:rsidR="00DF3CC7" w:rsidRDefault="00DF3CC7" w:rsidP="001B3C9F">
            <w:pPr>
              <w:pStyle w:val="ListParagraph"/>
              <w:numPr>
                <w:ilvl w:val="0"/>
                <w:numId w:val="19"/>
              </w:numPr>
              <w:rPr>
                <w:rFonts w:ascii="Arial" w:hAnsi="Arial" w:cs="Arial"/>
                <w:sz w:val="16"/>
                <w:szCs w:val="16"/>
              </w:rPr>
            </w:pPr>
            <w:r>
              <w:rPr>
                <w:rFonts w:ascii="Arial" w:hAnsi="Arial" w:cs="Arial"/>
                <w:sz w:val="16"/>
                <w:szCs w:val="16"/>
              </w:rPr>
              <w:t>University Visits</w:t>
            </w:r>
          </w:p>
          <w:p w:rsidR="00DF3CC7" w:rsidRPr="00DB47DB" w:rsidRDefault="00DF3CC7" w:rsidP="001B3C9F">
            <w:pPr>
              <w:pStyle w:val="ListParagraph"/>
              <w:numPr>
                <w:ilvl w:val="0"/>
                <w:numId w:val="19"/>
              </w:numPr>
              <w:rPr>
                <w:rFonts w:ascii="Arial" w:hAnsi="Arial" w:cs="Arial"/>
                <w:sz w:val="16"/>
                <w:szCs w:val="16"/>
              </w:rPr>
            </w:pPr>
          </w:p>
        </w:tc>
        <w:tc>
          <w:tcPr>
            <w:tcW w:w="10631" w:type="dxa"/>
            <w:gridSpan w:val="3"/>
          </w:tcPr>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Liverpool University Employability sessions</w:t>
            </w:r>
          </w:p>
          <w:p w:rsidR="001B3C9F"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 xml:space="preserve">Future focus Fair with a range of exhibitors from further </w:t>
            </w:r>
            <w:proofErr w:type="gramStart"/>
            <w:r w:rsidRPr="00DB47DB">
              <w:rPr>
                <w:rFonts w:ascii="Arial" w:hAnsi="Arial" w:cs="Arial"/>
                <w:sz w:val="16"/>
                <w:szCs w:val="16"/>
              </w:rPr>
              <w:t>an</w:t>
            </w:r>
            <w:proofErr w:type="gramEnd"/>
            <w:r w:rsidRPr="00DB47DB">
              <w:rPr>
                <w:rFonts w:ascii="Arial" w:hAnsi="Arial" w:cs="Arial"/>
                <w:sz w:val="16"/>
                <w:szCs w:val="16"/>
              </w:rPr>
              <w:t xml:space="preserve"> higher education</w:t>
            </w:r>
          </w:p>
          <w:p w:rsidR="001B3C9F" w:rsidRDefault="001B3C9F" w:rsidP="001B3C9F">
            <w:pPr>
              <w:pStyle w:val="ListParagraph"/>
              <w:numPr>
                <w:ilvl w:val="0"/>
                <w:numId w:val="19"/>
              </w:numPr>
              <w:rPr>
                <w:rFonts w:ascii="Arial" w:hAnsi="Arial" w:cs="Arial"/>
                <w:sz w:val="16"/>
                <w:szCs w:val="16"/>
              </w:rPr>
            </w:pPr>
            <w:r>
              <w:rPr>
                <w:rFonts w:ascii="Arial" w:hAnsi="Arial" w:cs="Arial"/>
                <w:sz w:val="16"/>
                <w:szCs w:val="16"/>
              </w:rPr>
              <w:t>Future Focus Week Visits to LJMU and Edge Hill University</w:t>
            </w:r>
          </w:p>
          <w:p w:rsidR="00DF3CC7" w:rsidRDefault="00DF3CC7" w:rsidP="001B3C9F">
            <w:pPr>
              <w:pStyle w:val="ListParagraph"/>
              <w:numPr>
                <w:ilvl w:val="0"/>
                <w:numId w:val="19"/>
              </w:numPr>
              <w:rPr>
                <w:rFonts w:ascii="Arial" w:hAnsi="Arial" w:cs="Arial"/>
                <w:sz w:val="16"/>
                <w:szCs w:val="16"/>
              </w:rPr>
            </w:pPr>
            <w:r>
              <w:rPr>
                <w:rFonts w:ascii="Arial" w:hAnsi="Arial" w:cs="Arial"/>
                <w:sz w:val="16"/>
                <w:szCs w:val="16"/>
              </w:rPr>
              <w:t>Liverpool University Scholars</w:t>
            </w:r>
          </w:p>
          <w:p w:rsidR="00DF3CC7" w:rsidRPr="00DB47DB" w:rsidRDefault="00DF3CC7" w:rsidP="001B3C9F">
            <w:pPr>
              <w:pStyle w:val="ListParagraph"/>
              <w:numPr>
                <w:ilvl w:val="0"/>
                <w:numId w:val="19"/>
              </w:numPr>
              <w:rPr>
                <w:rFonts w:ascii="Arial" w:hAnsi="Arial" w:cs="Arial"/>
                <w:sz w:val="16"/>
                <w:szCs w:val="16"/>
              </w:rPr>
            </w:pPr>
            <w:r>
              <w:rPr>
                <w:rFonts w:ascii="Arial" w:hAnsi="Arial" w:cs="Arial"/>
                <w:sz w:val="16"/>
                <w:szCs w:val="16"/>
              </w:rPr>
              <w:t>University Visits</w:t>
            </w:r>
          </w:p>
        </w:tc>
      </w:tr>
      <w:tr w:rsidR="001B3C9F" w:rsidRPr="00DB47DB" w:rsidTr="00527CFE">
        <w:trPr>
          <w:trHeight w:val="1311"/>
        </w:trPr>
        <w:tc>
          <w:tcPr>
            <w:tcW w:w="3104" w:type="dxa"/>
            <w:shd w:val="clear" w:color="auto" w:fill="FDE9D9" w:themeFill="accent6" w:themeFillTint="33"/>
          </w:tcPr>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Gatsby Benchmark 8</w:t>
            </w:r>
          </w:p>
          <w:p w:rsidR="001B3C9F" w:rsidRPr="00DB47DB" w:rsidRDefault="001B3C9F" w:rsidP="001B3C9F">
            <w:pPr>
              <w:contextualSpacing/>
              <w:jc w:val="center"/>
              <w:rPr>
                <w:rFonts w:ascii="Arial" w:hAnsi="Arial" w:cs="Arial"/>
                <w:b/>
                <w:sz w:val="16"/>
                <w:szCs w:val="16"/>
              </w:rPr>
            </w:pPr>
          </w:p>
          <w:p w:rsidR="001B3C9F" w:rsidRPr="00DB47DB" w:rsidRDefault="001B3C9F" w:rsidP="001B3C9F">
            <w:pPr>
              <w:contextualSpacing/>
              <w:jc w:val="center"/>
              <w:rPr>
                <w:rFonts w:ascii="Arial" w:hAnsi="Arial" w:cs="Arial"/>
                <w:b/>
                <w:sz w:val="16"/>
                <w:szCs w:val="16"/>
              </w:rPr>
            </w:pPr>
            <w:r w:rsidRPr="00DB47DB">
              <w:rPr>
                <w:rFonts w:ascii="Arial" w:hAnsi="Arial" w:cs="Arial"/>
                <w:b/>
                <w:sz w:val="16"/>
                <w:szCs w:val="16"/>
              </w:rPr>
              <w:t>Personal guidance</w:t>
            </w:r>
          </w:p>
        </w:tc>
        <w:tc>
          <w:tcPr>
            <w:tcW w:w="8080" w:type="dxa"/>
            <w:gridSpan w:val="4"/>
          </w:tcPr>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Access to Career Connect Advisor in school and via email</w:t>
            </w:r>
          </w:p>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 xml:space="preserve">Ability to access advice via </w:t>
            </w:r>
            <w:proofErr w:type="spellStart"/>
            <w:r w:rsidR="00480B47">
              <w:rPr>
                <w:rFonts w:ascii="Arial" w:hAnsi="Arial" w:cs="Arial"/>
                <w:sz w:val="16"/>
                <w:szCs w:val="16"/>
              </w:rPr>
              <w:t>Morrissby</w:t>
            </w:r>
            <w:proofErr w:type="spellEnd"/>
            <w:r w:rsidRPr="00DB47DB">
              <w:rPr>
                <w:rFonts w:ascii="Arial" w:hAnsi="Arial" w:cs="Arial"/>
                <w:sz w:val="16"/>
                <w:szCs w:val="16"/>
              </w:rPr>
              <w:t xml:space="preserve"> and send queries to the Careers Leader</w:t>
            </w:r>
          </w:p>
          <w:p w:rsidR="001B3C9F"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 xml:space="preserve">Career </w:t>
            </w:r>
            <w:proofErr w:type="gramStart"/>
            <w:r w:rsidRPr="00DB47DB">
              <w:rPr>
                <w:rFonts w:ascii="Arial" w:hAnsi="Arial" w:cs="Arial"/>
                <w:sz w:val="16"/>
                <w:szCs w:val="16"/>
              </w:rPr>
              <w:t>Leader  available</w:t>
            </w:r>
            <w:proofErr w:type="gramEnd"/>
            <w:r w:rsidRPr="00DB47DB">
              <w:rPr>
                <w:rFonts w:ascii="Arial" w:hAnsi="Arial" w:cs="Arial"/>
                <w:sz w:val="16"/>
                <w:szCs w:val="16"/>
              </w:rPr>
              <w:t xml:space="preserve"> every lunch time and break time  in atrium to students to chat to and book appointments</w:t>
            </w:r>
          </w:p>
          <w:p w:rsidR="001B3C9F" w:rsidRDefault="001B3C9F" w:rsidP="001B3C9F">
            <w:pPr>
              <w:pStyle w:val="ListParagraph"/>
              <w:numPr>
                <w:ilvl w:val="0"/>
                <w:numId w:val="19"/>
              </w:numPr>
              <w:rPr>
                <w:rFonts w:ascii="Arial" w:hAnsi="Arial" w:cs="Arial"/>
                <w:sz w:val="16"/>
                <w:szCs w:val="16"/>
              </w:rPr>
            </w:pPr>
            <w:r>
              <w:rPr>
                <w:rFonts w:ascii="Arial" w:hAnsi="Arial" w:cs="Arial"/>
                <w:sz w:val="16"/>
                <w:szCs w:val="16"/>
              </w:rPr>
              <w:t>Assistant Headteacher sixth</w:t>
            </w:r>
            <w:r w:rsidR="00DF3CC7">
              <w:rPr>
                <w:rFonts w:ascii="Arial" w:hAnsi="Arial" w:cs="Arial"/>
                <w:sz w:val="16"/>
                <w:szCs w:val="16"/>
              </w:rPr>
              <w:t xml:space="preserve"> </w:t>
            </w:r>
            <w:proofErr w:type="gramStart"/>
            <w:r w:rsidR="00DF3CC7">
              <w:rPr>
                <w:rFonts w:ascii="Arial" w:hAnsi="Arial" w:cs="Arial"/>
                <w:sz w:val="16"/>
                <w:szCs w:val="16"/>
              </w:rPr>
              <w:t xml:space="preserve">form </w:t>
            </w:r>
            <w:r>
              <w:rPr>
                <w:rFonts w:ascii="Arial" w:hAnsi="Arial" w:cs="Arial"/>
                <w:sz w:val="16"/>
                <w:szCs w:val="16"/>
              </w:rPr>
              <w:t xml:space="preserve"> one</w:t>
            </w:r>
            <w:proofErr w:type="gramEnd"/>
            <w:r>
              <w:rPr>
                <w:rFonts w:ascii="Arial" w:hAnsi="Arial" w:cs="Arial"/>
                <w:sz w:val="16"/>
                <w:szCs w:val="16"/>
              </w:rPr>
              <w:t xml:space="preserve"> to one sessions</w:t>
            </w:r>
          </w:p>
          <w:p w:rsidR="001B3C9F" w:rsidRDefault="001B3C9F" w:rsidP="001B3C9F">
            <w:pPr>
              <w:pStyle w:val="ListParagraph"/>
              <w:numPr>
                <w:ilvl w:val="0"/>
                <w:numId w:val="19"/>
              </w:numPr>
              <w:rPr>
                <w:rFonts w:ascii="Arial" w:hAnsi="Arial" w:cs="Arial"/>
                <w:sz w:val="16"/>
                <w:szCs w:val="16"/>
              </w:rPr>
            </w:pPr>
            <w:r>
              <w:rPr>
                <w:rFonts w:ascii="Arial" w:hAnsi="Arial" w:cs="Arial"/>
                <w:sz w:val="16"/>
                <w:szCs w:val="16"/>
              </w:rPr>
              <w:t>Personal Tutor tutorial sessions</w:t>
            </w:r>
          </w:p>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Careers assemblies</w:t>
            </w:r>
          </w:p>
          <w:p w:rsidR="001B3C9F" w:rsidRPr="00DB47DB" w:rsidRDefault="001B3C9F" w:rsidP="001B3C9F">
            <w:pPr>
              <w:contextualSpacing/>
              <w:rPr>
                <w:rFonts w:ascii="Arial" w:hAnsi="Arial" w:cs="Arial"/>
                <w:sz w:val="16"/>
                <w:szCs w:val="16"/>
              </w:rPr>
            </w:pPr>
          </w:p>
        </w:tc>
        <w:tc>
          <w:tcPr>
            <w:tcW w:w="10631" w:type="dxa"/>
            <w:gridSpan w:val="3"/>
          </w:tcPr>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Access to Career Connect Advisor in school and via email</w:t>
            </w:r>
          </w:p>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 xml:space="preserve">Ability to access advice via </w:t>
            </w:r>
            <w:proofErr w:type="spellStart"/>
            <w:r w:rsidR="00480B47">
              <w:rPr>
                <w:rFonts w:ascii="Arial" w:hAnsi="Arial" w:cs="Arial"/>
                <w:sz w:val="16"/>
                <w:szCs w:val="16"/>
              </w:rPr>
              <w:t>Morrissby</w:t>
            </w:r>
            <w:proofErr w:type="spellEnd"/>
            <w:r w:rsidRPr="00DB47DB">
              <w:rPr>
                <w:rFonts w:ascii="Arial" w:hAnsi="Arial" w:cs="Arial"/>
                <w:sz w:val="16"/>
                <w:szCs w:val="16"/>
              </w:rPr>
              <w:t xml:space="preserve"> and send queries to the Careers Leader</w:t>
            </w:r>
          </w:p>
          <w:p w:rsidR="001B3C9F"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 xml:space="preserve">Career </w:t>
            </w:r>
            <w:proofErr w:type="gramStart"/>
            <w:r w:rsidRPr="00DB47DB">
              <w:rPr>
                <w:rFonts w:ascii="Arial" w:hAnsi="Arial" w:cs="Arial"/>
                <w:sz w:val="16"/>
                <w:szCs w:val="16"/>
              </w:rPr>
              <w:t>Leader  available</w:t>
            </w:r>
            <w:proofErr w:type="gramEnd"/>
            <w:r w:rsidRPr="00DB47DB">
              <w:rPr>
                <w:rFonts w:ascii="Arial" w:hAnsi="Arial" w:cs="Arial"/>
                <w:sz w:val="16"/>
                <w:szCs w:val="16"/>
              </w:rPr>
              <w:t xml:space="preserve"> every lunch time and break time  in atrium to students to chat to and book appointments</w:t>
            </w:r>
          </w:p>
          <w:p w:rsidR="001B3C9F" w:rsidRDefault="001B3C9F" w:rsidP="001B3C9F">
            <w:pPr>
              <w:pStyle w:val="ListParagraph"/>
              <w:numPr>
                <w:ilvl w:val="0"/>
                <w:numId w:val="19"/>
              </w:numPr>
              <w:rPr>
                <w:rFonts w:ascii="Arial" w:hAnsi="Arial" w:cs="Arial"/>
                <w:sz w:val="16"/>
                <w:szCs w:val="16"/>
              </w:rPr>
            </w:pPr>
            <w:r>
              <w:rPr>
                <w:rFonts w:ascii="Arial" w:hAnsi="Arial" w:cs="Arial"/>
                <w:sz w:val="16"/>
                <w:szCs w:val="16"/>
              </w:rPr>
              <w:t>Assistant Headteacher sixth</w:t>
            </w:r>
            <w:r w:rsidR="00A86C85">
              <w:rPr>
                <w:rFonts w:ascii="Arial" w:hAnsi="Arial" w:cs="Arial"/>
                <w:sz w:val="16"/>
                <w:szCs w:val="16"/>
              </w:rPr>
              <w:t xml:space="preserve"> </w:t>
            </w:r>
            <w:proofErr w:type="gramStart"/>
            <w:r w:rsidR="00A86C85">
              <w:rPr>
                <w:rFonts w:ascii="Arial" w:hAnsi="Arial" w:cs="Arial"/>
                <w:sz w:val="16"/>
                <w:szCs w:val="16"/>
              </w:rPr>
              <w:t xml:space="preserve">form </w:t>
            </w:r>
            <w:r>
              <w:rPr>
                <w:rFonts w:ascii="Arial" w:hAnsi="Arial" w:cs="Arial"/>
                <w:sz w:val="16"/>
                <w:szCs w:val="16"/>
              </w:rPr>
              <w:t xml:space="preserve"> one</w:t>
            </w:r>
            <w:proofErr w:type="gramEnd"/>
            <w:r>
              <w:rPr>
                <w:rFonts w:ascii="Arial" w:hAnsi="Arial" w:cs="Arial"/>
                <w:sz w:val="16"/>
                <w:szCs w:val="16"/>
              </w:rPr>
              <w:t xml:space="preserve"> to one sessions</w:t>
            </w:r>
          </w:p>
          <w:p w:rsidR="001B3C9F" w:rsidRDefault="001B3C9F" w:rsidP="001B3C9F">
            <w:pPr>
              <w:pStyle w:val="ListParagraph"/>
              <w:numPr>
                <w:ilvl w:val="0"/>
                <w:numId w:val="19"/>
              </w:numPr>
              <w:rPr>
                <w:rFonts w:ascii="Arial" w:hAnsi="Arial" w:cs="Arial"/>
                <w:sz w:val="16"/>
                <w:szCs w:val="16"/>
              </w:rPr>
            </w:pPr>
            <w:r>
              <w:rPr>
                <w:rFonts w:ascii="Arial" w:hAnsi="Arial" w:cs="Arial"/>
                <w:sz w:val="16"/>
                <w:szCs w:val="16"/>
              </w:rPr>
              <w:t>Personal Tutor tutorial sessions</w:t>
            </w:r>
          </w:p>
          <w:p w:rsidR="001B3C9F" w:rsidRPr="00DB47DB" w:rsidRDefault="001B3C9F" w:rsidP="001B3C9F">
            <w:pPr>
              <w:pStyle w:val="ListParagraph"/>
              <w:numPr>
                <w:ilvl w:val="0"/>
                <w:numId w:val="19"/>
              </w:numPr>
              <w:rPr>
                <w:rFonts w:ascii="Arial" w:hAnsi="Arial" w:cs="Arial"/>
                <w:sz w:val="16"/>
                <w:szCs w:val="16"/>
              </w:rPr>
            </w:pPr>
            <w:r w:rsidRPr="00DB47DB">
              <w:rPr>
                <w:rFonts w:ascii="Arial" w:hAnsi="Arial" w:cs="Arial"/>
                <w:sz w:val="16"/>
                <w:szCs w:val="16"/>
              </w:rPr>
              <w:t>Careers assemblies</w:t>
            </w:r>
          </w:p>
          <w:p w:rsidR="001B3C9F" w:rsidRPr="00DB47DB" w:rsidRDefault="001B3C9F" w:rsidP="001B3C9F">
            <w:pPr>
              <w:contextualSpacing/>
              <w:rPr>
                <w:rFonts w:ascii="Arial" w:hAnsi="Arial" w:cs="Arial"/>
                <w:sz w:val="16"/>
                <w:szCs w:val="16"/>
              </w:rPr>
            </w:pPr>
          </w:p>
        </w:tc>
      </w:tr>
    </w:tbl>
    <w:p w:rsidR="00A772A9" w:rsidRPr="00DB47DB" w:rsidRDefault="00A772A9" w:rsidP="00A772A9">
      <w:pPr>
        <w:spacing w:after="0"/>
        <w:contextualSpacing/>
        <w:rPr>
          <w:rFonts w:cstheme="minorHAnsi"/>
          <w:sz w:val="16"/>
          <w:szCs w:val="16"/>
        </w:rPr>
      </w:pPr>
    </w:p>
    <w:sectPr w:rsidR="00A772A9" w:rsidRPr="00DB47DB" w:rsidSect="00643FE4">
      <w:headerReference w:type="default" r:id="rId7"/>
      <w:pgSz w:w="23811" w:h="16838" w:orient="landscape"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17" w:rsidRDefault="007A4317" w:rsidP="00C027E6">
      <w:pPr>
        <w:spacing w:after="0" w:line="240" w:lineRule="auto"/>
      </w:pPr>
      <w:r>
        <w:separator/>
      </w:r>
    </w:p>
  </w:endnote>
  <w:endnote w:type="continuationSeparator" w:id="0">
    <w:p w:rsidR="007A4317" w:rsidRDefault="007A4317" w:rsidP="00C0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17" w:rsidRDefault="007A4317" w:rsidP="00C027E6">
      <w:pPr>
        <w:spacing w:after="0" w:line="240" w:lineRule="auto"/>
      </w:pPr>
      <w:r>
        <w:separator/>
      </w:r>
    </w:p>
  </w:footnote>
  <w:footnote w:type="continuationSeparator" w:id="0">
    <w:p w:rsidR="007A4317" w:rsidRDefault="007A4317" w:rsidP="00C0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7" w:rsidRPr="007C0898" w:rsidRDefault="00404C40" w:rsidP="007C0898">
    <w:pPr>
      <w:spacing w:after="0"/>
      <w:contextualSpacing/>
      <w:jc w:val="center"/>
      <w:rPr>
        <w:rFonts w:ascii="Arial" w:hAnsi="Arial" w:cs="Arial"/>
        <w:b/>
        <w:sz w:val="72"/>
        <w:szCs w:val="72"/>
      </w:rPr>
    </w:pPr>
    <w:r>
      <w:rPr>
        <w:rFonts w:ascii="Arial" w:hAnsi="Arial" w:cs="Arial"/>
        <w:b/>
        <w:sz w:val="72"/>
        <w:szCs w:val="72"/>
      </w:rPr>
      <w:t xml:space="preserve">Keystage </w:t>
    </w:r>
    <w:r w:rsidR="00D676E3">
      <w:rPr>
        <w:rFonts w:ascii="Arial" w:hAnsi="Arial" w:cs="Arial"/>
        <w:b/>
        <w:sz w:val="72"/>
        <w:szCs w:val="72"/>
      </w:rPr>
      <w:t>5</w:t>
    </w:r>
    <w:r>
      <w:rPr>
        <w:rFonts w:ascii="Arial" w:hAnsi="Arial" w:cs="Arial"/>
        <w:b/>
        <w:sz w:val="72"/>
        <w:szCs w:val="72"/>
      </w:rPr>
      <w:t xml:space="preserve"> </w:t>
    </w:r>
    <w:r w:rsidR="00AA4E53">
      <w:rPr>
        <w:rFonts w:ascii="Arial" w:hAnsi="Arial" w:cs="Arial"/>
        <w:b/>
        <w:sz w:val="72"/>
        <w:szCs w:val="72"/>
      </w:rPr>
      <w:t>Career P</w:t>
    </w:r>
    <w:r>
      <w:rPr>
        <w:rFonts w:ascii="Arial" w:hAnsi="Arial" w:cs="Arial"/>
        <w:b/>
        <w:sz w:val="72"/>
        <w:szCs w:val="72"/>
      </w:rPr>
      <w:t>rogramme</w:t>
    </w:r>
    <w:r w:rsidR="00AA4E53">
      <w:rPr>
        <w:rFonts w:ascii="Arial" w:hAnsi="Arial" w:cs="Arial"/>
        <w:b/>
        <w:sz w:val="72"/>
        <w:szCs w:val="72"/>
      </w:rPr>
      <w:t xml:space="preserve"> </w:t>
    </w:r>
    <w:r w:rsidR="002311C4">
      <w:rPr>
        <w:rFonts w:ascii="Arial" w:hAnsi="Arial" w:cs="Arial"/>
        <w:b/>
        <w:sz w:val="72"/>
        <w:szCs w:val="72"/>
      </w:rPr>
      <w:t>202</w:t>
    </w:r>
    <w:r w:rsidR="008F41AB">
      <w:rPr>
        <w:rFonts w:ascii="Arial" w:hAnsi="Arial" w:cs="Arial"/>
        <w:b/>
        <w:sz w:val="72"/>
        <w:szCs w:val="72"/>
      </w:rPr>
      <w:t>3</w:t>
    </w:r>
    <w:r w:rsidR="008C495F">
      <w:rPr>
        <w:rFonts w:ascii="Arial" w:hAnsi="Arial" w:cs="Arial"/>
        <w:b/>
        <w:sz w:val="72"/>
        <w:szCs w:val="72"/>
      </w:rPr>
      <w:t>-2024</w:t>
    </w:r>
  </w:p>
  <w:p w:rsidR="007A4317" w:rsidRDefault="007A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4F11"/>
      </v:shape>
    </w:pict>
  </w:numPicBullet>
  <w:abstractNum w:abstractNumId="0" w15:restartNumberingAfterBreak="0">
    <w:nsid w:val="029D6E95"/>
    <w:multiLevelType w:val="hybridMultilevel"/>
    <w:tmpl w:val="4BE885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07879"/>
    <w:multiLevelType w:val="hybridMultilevel"/>
    <w:tmpl w:val="3E0A7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1600"/>
    <w:multiLevelType w:val="hybridMultilevel"/>
    <w:tmpl w:val="641A9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E5351"/>
    <w:multiLevelType w:val="hybridMultilevel"/>
    <w:tmpl w:val="1AA47A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7676"/>
    <w:multiLevelType w:val="hybridMultilevel"/>
    <w:tmpl w:val="0862F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62DDA"/>
    <w:multiLevelType w:val="hybridMultilevel"/>
    <w:tmpl w:val="A8AA2D0C"/>
    <w:lvl w:ilvl="0" w:tplc="4AFC3E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C315B"/>
    <w:multiLevelType w:val="hybridMultilevel"/>
    <w:tmpl w:val="85962FA4"/>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7A05F3"/>
    <w:multiLevelType w:val="hybridMultilevel"/>
    <w:tmpl w:val="F962B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F1AAE"/>
    <w:multiLevelType w:val="hybridMultilevel"/>
    <w:tmpl w:val="6660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0370A"/>
    <w:multiLevelType w:val="hybridMultilevel"/>
    <w:tmpl w:val="4E72D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850DE0"/>
    <w:multiLevelType w:val="hybridMultilevel"/>
    <w:tmpl w:val="D2604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066F5"/>
    <w:multiLevelType w:val="hybridMultilevel"/>
    <w:tmpl w:val="3DFA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04BB8"/>
    <w:multiLevelType w:val="hybridMultilevel"/>
    <w:tmpl w:val="2EA009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EC7210"/>
    <w:multiLevelType w:val="hybridMultilevel"/>
    <w:tmpl w:val="217A9980"/>
    <w:lvl w:ilvl="0" w:tplc="4AFC3E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7745D"/>
    <w:multiLevelType w:val="hybridMultilevel"/>
    <w:tmpl w:val="13CE371A"/>
    <w:lvl w:ilvl="0" w:tplc="37DA04A8">
      <w:start w:val="1"/>
      <w:numFmt w:val="decimal"/>
      <w:lvlText w:val="%1."/>
      <w:lvlJc w:val="left"/>
      <w:pPr>
        <w:ind w:left="360" w:hanging="360"/>
      </w:pPr>
      <w:rPr>
        <w:rFonts w:asciiTheme="minorHAnsi" w:eastAsia="Calibri" w:hAnsiTheme="minorHAns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04706"/>
    <w:multiLevelType w:val="hybridMultilevel"/>
    <w:tmpl w:val="DFDCA474"/>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1F6E42"/>
    <w:multiLevelType w:val="hybridMultilevel"/>
    <w:tmpl w:val="322A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51DA8"/>
    <w:multiLevelType w:val="hybridMultilevel"/>
    <w:tmpl w:val="0052AB94"/>
    <w:lvl w:ilvl="0" w:tplc="B73E3F6A">
      <w:start w:val="1"/>
      <w:numFmt w:val="decimal"/>
      <w:lvlText w:val="%1."/>
      <w:lvlJc w:val="left"/>
      <w:pPr>
        <w:ind w:left="362" w:hanging="360"/>
      </w:pPr>
      <w:rPr>
        <w:b w:val="0"/>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8" w15:restartNumberingAfterBreak="0">
    <w:nsid w:val="34DB7674"/>
    <w:multiLevelType w:val="hybridMultilevel"/>
    <w:tmpl w:val="33D0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E07C9E"/>
    <w:multiLevelType w:val="hybridMultilevel"/>
    <w:tmpl w:val="26EA4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07C25"/>
    <w:multiLevelType w:val="hybridMultilevel"/>
    <w:tmpl w:val="B56A174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EA52E3"/>
    <w:multiLevelType w:val="hybridMultilevel"/>
    <w:tmpl w:val="0EA07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E0CC1"/>
    <w:multiLevelType w:val="hybridMultilevel"/>
    <w:tmpl w:val="465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D7CB9"/>
    <w:multiLevelType w:val="hybridMultilevel"/>
    <w:tmpl w:val="0BFAF142"/>
    <w:lvl w:ilvl="0" w:tplc="0809000F">
      <w:start w:val="1"/>
      <w:numFmt w:val="decimal"/>
      <w:lvlText w:val="%1."/>
      <w:lvlJc w:val="left"/>
      <w:pPr>
        <w:ind w:left="370" w:hanging="360"/>
      </w:pPr>
      <w:rPr>
        <w:rFonts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4" w15:restartNumberingAfterBreak="0">
    <w:nsid w:val="52570D19"/>
    <w:multiLevelType w:val="hybridMultilevel"/>
    <w:tmpl w:val="DEBC5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EE0FF1"/>
    <w:multiLevelType w:val="hybridMultilevel"/>
    <w:tmpl w:val="91A629A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FE467F"/>
    <w:multiLevelType w:val="hybridMultilevel"/>
    <w:tmpl w:val="5BE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67D90"/>
    <w:multiLevelType w:val="hybridMultilevel"/>
    <w:tmpl w:val="BF500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133487"/>
    <w:multiLevelType w:val="hybridMultilevel"/>
    <w:tmpl w:val="97BEE6AC"/>
    <w:lvl w:ilvl="0" w:tplc="E2E62674">
      <w:start w:val="1"/>
      <w:numFmt w:val="bullet"/>
      <w:lvlText w:val=""/>
      <w:lvlJc w:val="left"/>
      <w:pPr>
        <w:tabs>
          <w:tab w:val="num" w:pos="720"/>
        </w:tabs>
        <w:ind w:left="720" w:hanging="360"/>
      </w:pPr>
      <w:rPr>
        <w:rFonts w:ascii="Wingdings" w:hAnsi="Wingdings" w:hint="default"/>
      </w:rPr>
    </w:lvl>
    <w:lvl w:ilvl="1" w:tplc="75EAF106" w:tentative="1">
      <w:start w:val="1"/>
      <w:numFmt w:val="bullet"/>
      <w:lvlText w:val=""/>
      <w:lvlJc w:val="left"/>
      <w:pPr>
        <w:tabs>
          <w:tab w:val="num" w:pos="1440"/>
        </w:tabs>
        <w:ind w:left="1440" w:hanging="360"/>
      </w:pPr>
      <w:rPr>
        <w:rFonts w:ascii="Wingdings" w:hAnsi="Wingdings" w:hint="default"/>
      </w:rPr>
    </w:lvl>
    <w:lvl w:ilvl="2" w:tplc="10865E20" w:tentative="1">
      <w:start w:val="1"/>
      <w:numFmt w:val="bullet"/>
      <w:lvlText w:val=""/>
      <w:lvlJc w:val="left"/>
      <w:pPr>
        <w:tabs>
          <w:tab w:val="num" w:pos="2160"/>
        </w:tabs>
        <w:ind w:left="2160" w:hanging="360"/>
      </w:pPr>
      <w:rPr>
        <w:rFonts w:ascii="Wingdings" w:hAnsi="Wingdings" w:hint="default"/>
      </w:rPr>
    </w:lvl>
    <w:lvl w:ilvl="3" w:tplc="66A2F3E6" w:tentative="1">
      <w:start w:val="1"/>
      <w:numFmt w:val="bullet"/>
      <w:lvlText w:val=""/>
      <w:lvlJc w:val="left"/>
      <w:pPr>
        <w:tabs>
          <w:tab w:val="num" w:pos="2880"/>
        </w:tabs>
        <w:ind w:left="2880" w:hanging="360"/>
      </w:pPr>
      <w:rPr>
        <w:rFonts w:ascii="Wingdings" w:hAnsi="Wingdings" w:hint="default"/>
      </w:rPr>
    </w:lvl>
    <w:lvl w:ilvl="4" w:tplc="6108E97E" w:tentative="1">
      <w:start w:val="1"/>
      <w:numFmt w:val="bullet"/>
      <w:lvlText w:val=""/>
      <w:lvlJc w:val="left"/>
      <w:pPr>
        <w:tabs>
          <w:tab w:val="num" w:pos="3600"/>
        </w:tabs>
        <w:ind w:left="3600" w:hanging="360"/>
      </w:pPr>
      <w:rPr>
        <w:rFonts w:ascii="Wingdings" w:hAnsi="Wingdings" w:hint="default"/>
      </w:rPr>
    </w:lvl>
    <w:lvl w:ilvl="5" w:tplc="404E73D2" w:tentative="1">
      <w:start w:val="1"/>
      <w:numFmt w:val="bullet"/>
      <w:lvlText w:val=""/>
      <w:lvlJc w:val="left"/>
      <w:pPr>
        <w:tabs>
          <w:tab w:val="num" w:pos="4320"/>
        </w:tabs>
        <w:ind w:left="4320" w:hanging="360"/>
      </w:pPr>
      <w:rPr>
        <w:rFonts w:ascii="Wingdings" w:hAnsi="Wingdings" w:hint="default"/>
      </w:rPr>
    </w:lvl>
    <w:lvl w:ilvl="6" w:tplc="A1C242B6" w:tentative="1">
      <w:start w:val="1"/>
      <w:numFmt w:val="bullet"/>
      <w:lvlText w:val=""/>
      <w:lvlJc w:val="left"/>
      <w:pPr>
        <w:tabs>
          <w:tab w:val="num" w:pos="5040"/>
        </w:tabs>
        <w:ind w:left="5040" w:hanging="360"/>
      </w:pPr>
      <w:rPr>
        <w:rFonts w:ascii="Wingdings" w:hAnsi="Wingdings" w:hint="default"/>
      </w:rPr>
    </w:lvl>
    <w:lvl w:ilvl="7" w:tplc="9C3AF25A" w:tentative="1">
      <w:start w:val="1"/>
      <w:numFmt w:val="bullet"/>
      <w:lvlText w:val=""/>
      <w:lvlJc w:val="left"/>
      <w:pPr>
        <w:tabs>
          <w:tab w:val="num" w:pos="5760"/>
        </w:tabs>
        <w:ind w:left="5760" w:hanging="360"/>
      </w:pPr>
      <w:rPr>
        <w:rFonts w:ascii="Wingdings" w:hAnsi="Wingdings" w:hint="default"/>
      </w:rPr>
    </w:lvl>
    <w:lvl w:ilvl="8" w:tplc="2CFAFAE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94BF8"/>
    <w:multiLevelType w:val="hybridMultilevel"/>
    <w:tmpl w:val="FFEEF3F8"/>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6479B3"/>
    <w:multiLevelType w:val="hybridMultilevel"/>
    <w:tmpl w:val="2660B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D21B4"/>
    <w:multiLevelType w:val="hybridMultilevel"/>
    <w:tmpl w:val="483EC4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C5D9A"/>
    <w:multiLevelType w:val="hybridMultilevel"/>
    <w:tmpl w:val="4CA0188C"/>
    <w:lvl w:ilvl="0" w:tplc="4AFC3E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911BF"/>
    <w:multiLevelType w:val="hybridMultilevel"/>
    <w:tmpl w:val="642A18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DD2FCB"/>
    <w:multiLevelType w:val="hybridMultilevel"/>
    <w:tmpl w:val="81FAD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20A9B"/>
    <w:multiLevelType w:val="hybridMultilevel"/>
    <w:tmpl w:val="406035DA"/>
    <w:lvl w:ilvl="0" w:tplc="4AFC3E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921D0"/>
    <w:multiLevelType w:val="hybridMultilevel"/>
    <w:tmpl w:val="82768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857275"/>
    <w:multiLevelType w:val="hybridMultilevel"/>
    <w:tmpl w:val="D764B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A404F"/>
    <w:multiLevelType w:val="hybridMultilevel"/>
    <w:tmpl w:val="935CC3BC"/>
    <w:lvl w:ilvl="0" w:tplc="4AFC3E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82A47"/>
    <w:multiLevelType w:val="hybridMultilevel"/>
    <w:tmpl w:val="F2C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14E8A"/>
    <w:multiLevelType w:val="hybridMultilevel"/>
    <w:tmpl w:val="6EE2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EC143A"/>
    <w:multiLevelType w:val="hybridMultilevel"/>
    <w:tmpl w:val="5C64C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11"/>
  </w:num>
  <w:num w:numId="3">
    <w:abstractNumId w:val="37"/>
  </w:num>
  <w:num w:numId="4">
    <w:abstractNumId w:val="10"/>
  </w:num>
  <w:num w:numId="5">
    <w:abstractNumId w:val="23"/>
  </w:num>
  <w:num w:numId="6">
    <w:abstractNumId w:val="26"/>
  </w:num>
  <w:num w:numId="7">
    <w:abstractNumId w:val="14"/>
  </w:num>
  <w:num w:numId="8">
    <w:abstractNumId w:val="41"/>
  </w:num>
  <w:num w:numId="9">
    <w:abstractNumId w:val="8"/>
  </w:num>
  <w:num w:numId="10">
    <w:abstractNumId w:val="18"/>
  </w:num>
  <w:num w:numId="11">
    <w:abstractNumId w:val="9"/>
  </w:num>
  <w:num w:numId="12">
    <w:abstractNumId w:val="17"/>
  </w:num>
  <w:num w:numId="13">
    <w:abstractNumId w:val="2"/>
  </w:num>
  <w:num w:numId="14">
    <w:abstractNumId w:val="24"/>
  </w:num>
  <w:num w:numId="15">
    <w:abstractNumId w:val="22"/>
  </w:num>
  <w:num w:numId="16">
    <w:abstractNumId w:val="21"/>
  </w:num>
  <w:num w:numId="17">
    <w:abstractNumId w:val="33"/>
  </w:num>
  <w:num w:numId="18">
    <w:abstractNumId w:val="27"/>
  </w:num>
  <w:num w:numId="19">
    <w:abstractNumId w:val="4"/>
  </w:num>
  <w:num w:numId="20">
    <w:abstractNumId w:val="6"/>
  </w:num>
  <w:num w:numId="21">
    <w:abstractNumId w:val="1"/>
  </w:num>
  <w:num w:numId="22">
    <w:abstractNumId w:val="19"/>
  </w:num>
  <w:num w:numId="23">
    <w:abstractNumId w:val="34"/>
  </w:num>
  <w:num w:numId="24">
    <w:abstractNumId w:val="3"/>
  </w:num>
  <w:num w:numId="25">
    <w:abstractNumId w:val="36"/>
  </w:num>
  <w:num w:numId="26">
    <w:abstractNumId w:val="29"/>
  </w:num>
  <w:num w:numId="27">
    <w:abstractNumId w:val="30"/>
  </w:num>
  <w:num w:numId="28">
    <w:abstractNumId w:val="25"/>
  </w:num>
  <w:num w:numId="29">
    <w:abstractNumId w:val="28"/>
  </w:num>
  <w:num w:numId="30">
    <w:abstractNumId w:val="15"/>
  </w:num>
  <w:num w:numId="31">
    <w:abstractNumId w:val="0"/>
  </w:num>
  <w:num w:numId="32">
    <w:abstractNumId w:val="31"/>
  </w:num>
  <w:num w:numId="33">
    <w:abstractNumId w:val="12"/>
  </w:num>
  <w:num w:numId="34">
    <w:abstractNumId w:val="20"/>
  </w:num>
  <w:num w:numId="35">
    <w:abstractNumId w:val="40"/>
  </w:num>
  <w:num w:numId="36">
    <w:abstractNumId w:val="16"/>
  </w:num>
  <w:num w:numId="37">
    <w:abstractNumId w:val="32"/>
  </w:num>
  <w:num w:numId="38">
    <w:abstractNumId w:val="13"/>
  </w:num>
  <w:num w:numId="39">
    <w:abstractNumId w:val="38"/>
  </w:num>
  <w:num w:numId="40">
    <w:abstractNumId w:val="5"/>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A9"/>
    <w:rsid w:val="00045EC1"/>
    <w:rsid w:val="000507B1"/>
    <w:rsid w:val="00077881"/>
    <w:rsid w:val="000823DC"/>
    <w:rsid w:val="000A5B00"/>
    <w:rsid w:val="000C75DC"/>
    <w:rsid w:val="00100991"/>
    <w:rsid w:val="00111E98"/>
    <w:rsid w:val="001162D3"/>
    <w:rsid w:val="00150049"/>
    <w:rsid w:val="0015215A"/>
    <w:rsid w:val="0016614F"/>
    <w:rsid w:val="00171059"/>
    <w:rsid w:val="001A5987"/>
    <w:rsid w:val="001A5B7C"/>
    <w:rsid w:val="001B34A9"/>
    <w:rsid w:val="001B3C9F"/>
    <w:rsid w:val="001F2978"/>
    <w:rsid w:val="002041A9"/>
    <w:rsid w:val="0021125D"/>
    <w:rsid w:val="002311C4"/>
    <w:rsid w:val="0023155C"/>
    <w:rsid w:val="00242C6A"/>
    <w:rsid w:val="002451CB"/>
    <w:rsid w:val="00252F8A"/>
    <w:rsid w:val="00286D58"/>
    <w:rsid w:val="002D7D26"/>
    <w:rsid w:val="002E0E53"/>
    <w:rsid w:val="0030224B"/>
    <w:rsid w:val="003104BB"/>
    <w:rsid w:val="0031360D"/>
    <w:rsid w:val="00330023"/>
    <w:rsid w:val="003305EC"/>
    <w:rsid w:val="003378F1"/>
    <w:rsid w:val="00346DCF"/>
    <w:rsid w:val="00355934"/>
    <w:rsid w:val="00381F21"/>
    <w:rsid w:val="00391B95"/>
    <w:rsid w:val="00393227"/>
    <w:rsid w:val="003C0010"/>
    <w:rsid w:val="004014BA"/>
    <w:rsid w:val="00404C40"/>
    <w:rsid w:val="004161AD"/>
    <w:rsid w:val="0041793C"/>
    <w:rsid w:val="00431981"/>
    <w:rsid w:val="00441549"/>
    <w:rsid w:val="004702B2"/>
    <w:rsid w:val="00480B47"/>
    <w:rsid w:val="0048416B"/>
    <w:rsid w:val="004902BC"/>
    <w:rsid w:val="00493A40"/>
    <w:rsid w:val="0049613F"/>
    <w:rsid w:val="004B39F2"/>
    <w:rsid w:val="004D3F58"/>
    <w:rsid w:val="004E294B"/>
    <w:rsid w:val="004E2C1A"/>
    <w:rsid w:val="004F2D43"/>
    <w:rsid w:val="0052575C"/>
    <w:rsid w:val="00527CFE"/>
    <w:rsid w:val="00527F45"/>
    <w:rsid w:val="00545D7E"/>
    <w:rsid w:val="005510E1"/>
    <w:rsid w:val="00555023"/>
    <w:rsid w:val="005B5222"/>
    <w:rsid w:val="00643FE4"/>
    <w:rsid w:val="006458E7"/>
    <w:rsid w:val="006550AC"/>
    <w:rsid w:val="0068798B"/>
    <w:rsid w:val="006934F9"/>
    <w:rsid w:val="006A3B5F"/>
    <w:rsid w:val="006C6A5F"/>
    <w:rsid w:val="006D52ED"/>
    <w:rsid w:val="00743083"/>
    <w:rsid w:val="00750222"/>
    <w:rsid w:val="007534AB"/>
    <w:rsid w:val="0077038B"/>
    <w:rsid w:val="00774D3C"/>
    <w:rsid w:val="00783163"/>
    <w:rsid w:val="007A4317"/>
    <w:rsid w:val="007B0395"/>
    <w:rsid w:val="007C0898"/>
    <w:rsid w:val="007C5303"/>
    <w:rsid w:val="007C56EA"/>
    <w:rsid w:val="007C5F91"/>
    <w:rsid w:val="007E7808"/>
    <w:rsid w:val="007F0EE0"/>
    <w:rsid w:val="00810D2B"/>
    <w:rsid w:val="00812B63"/>
    <w:rsid w:val="00852AE3"/>
    <w:rsid w:val="00873F1C"/>
    <w:rsid w:val="008B2192"/>
    <w:rsid w:val="008C495F"/>
    <w:rsid w:val="008D468B"/>
    <w:rsid w:val="008D5401"/>
    <w:rsid w:val="008E2E26"/>
    <w:rsid w:val="008E7378"/>
    <w:rsid w:val="008F41AB"/>
    <w:rsid w:val="009351EA"/>
    <w:rsid w:val="009501EF"/>
    <w:rsid w:val="009651E0"/>
    <w:rsid w:val="009A3E19"/>
    <w:rsid w:val="009D3CFD"/>
    <w:rsid w:val="00A55D35"/>
    <w:rsid w:val="00A564ED"/>
    <w:rsid w:val="00A754B5"/>
    <w:rsid w:val="00A772A9"/>
    <w:rsid w:val="00A86C85"/>
    <w:rsid w:val="00AA4E53"/>
    <w:rsid w:val="00AB21E5"/>
    <w:rsid w:val="00AB65D6"/>
    <w:rsid w:val="00AC2891"/>
    <w:rsid w:val="00AF5D9C"/>
    <w:rsid w:val="00B0379F"/>
    <w:rsid w:val="00B05759"/>
    <w:rsid w:val="00B05DC8"/>
    <w:rsid w:val="00B243BB"/>
    <w:rsid w:val="00B34D2D"/>
    <w:rsid w:val="00B62F39"/>
    <w:rsid w:val="00B635C5"/>
    <w:rsid w:val="00B72738"/>
    <w:rsid w:val="00BA3A5D"/>
    <w:rsid w:val="00BA4F3C"/>
    <w:rsid w:val="00BA6AA8"/>
    <w:rsid w:val="00BF47AD"/>
    <w:rsid w:val="00C027E6"/>
    <w:rsid w:val="00C20B0E"/>
    <w:rsid w:val="00C27F94"/>
    <w:rsid w:val="00C31703"/>
    <w:rsid w:val="00C73F48"/>
    <w:rsid w:val="00CD79C8"/>
    <w:rsid w:val="00CF3F50"/>
    <w:rsid w:val="00D3748C"/>
    <w:rsid w:val="00D40507"/>
    <w:rsid w:val="00D60CDC"/>
    <w:rsid w:val="00D676E3"/>
    <w:rsid w:val="00D732F0"/>
    <w:rsid w:val="00D8279C"/>
    <w:rsid w:val="00D866B2"/>
    <w:rsid w:val="00DA3E31"/>
    <w:rsid w:val="00DA691B"/>
    <w:rsid w:val="00DB33C8"/>
    <w:rsid w:val="00DB47DB"/>
    <w:rsid w:val="00DB6F40"/>
    <w:rsid w:val="00DF3CC7"/>
    <w:rsid w:val="00E05096"/>
    <w:rsid w:val="00E05AA7"/>
    <w:rsid w:val="00E0614D"/>
    <w:rsid w:val="00E07721"/>
    <w:rsid w:val="00E15873"/>
    <w:rsid w:val="00E15F40"/>
    <w:rsid w:val="00E202CD"/>
    <w:rsid w:val="00E279C0"/>
    <w:rsid w:val="00E30CC0"/>
    <w:rsid w:val="00E46B41"/>
    <w:rsid w:val="00E6267A"/>
    <w:rsid w:val="00E772EA"/>
    <w:rsid w:val="00E77AE7"/>
    <w:rsid w:val="00EE3388"/>
    <w:rsid w:val="00F037F1"/>
    <w:rsid w:val="00F45089"/>
    <w:rsid w:val="00F66E70"/>
    <w:rsid w:val="00F67BAD"/>
    <w:rsid w:val="00F8249F"/>
    <w:rsid w:val="00F95C7D"/>
    <w:rsid w:val="00FA27A4"/>
    <w:rsid w:val="00FD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F4FC7"/>
  <w15:chartTrackingRefBased/>
  <w15:docId w15:val="{2F3A0C25-E2CB-42E6-8AEB-A334C626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9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E6"/>
  </w:style>
  <w:style w:type="paragraph" w:styleId="Footer">
    <w:name w:val="footer"/>
    <w:basedOn w:val="Normal"/>
    <w:link w:val="FooterChar"/>
    <w:uiPriority w:val="99"/>
    <w:unhideWhenUsed/>
    <w:rsid w:val="00C0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E6"/>
  </w:style>
  <w:style w:type="paragraph" w:styleId="BalloonText">
    <w:name w:val="Balloon Text"/>
    <w:basedOn w:val="Normal"/>
    <w:link w:val="BalloonTextChar"/>
    <w:uiPriority w:val="99"/>
    <w:semiHidden/>
    <w:unhideWhenUsed/>
    <w:rsid w:val="000C7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DC"/>
    <w:rPr>
      <w:rFonts w:ascii="Segoe UI" w:hAnsi="Segoe UI" w:cs="Segoe UI"/>
      <w:sz w:val="18"/>
      <w:szCs w:val="18"/>
    </w:rPr>
  </w:style>
  <w:style w:type="paragraph" w:styleId="ListParagraph">
    <w:name w:val="List Paragraph"/>
    <w:basedOn w:val="Normal"/>
    <w:uiPriority w:val="34"/>
    <w:qFormat/>
    <w:rsid w:val="00545D7E"/>
    <w:pPr>
      <w:ind w:left="720"/>
      <w:contextualSpacing/>
    </w:pPr>
  </w:style>
  <w:style w:type="character" w:customStyle="1" w:styleId="st1">
    <w:name w:val="st1"/>
    <w:basedOn w:val="DefaultParagraphFont"/>
    <w:rsid w:val="00A754B5"/>
  </w:style>
  <w:style w:type="paragraph" w:styleId="NormalWeb">
    <w:name w:val="Normal (Web)"/>
    <w:basedOn w:val="Normal"/>
    <w:uiPriority w:val="99"/>
    <w:unhideWhenUsed/>
    <w:rsid w:val="00A754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G1">
    <w:name w:val="Heading G1"/>
    <w:basedOn w:val="Heading1"/>
    <w:link w:val="HeadingG1Char"/>
    <w:autoRedefine/>
    <w:qFormat/>
    <w:rsid w:val="00CD79C8"/>
    <w:pPr>
      <w:spacing w:before="0" w:line="240" w:lineRule="auto"/>
      <w:outlineLvl w:val="9"/>
    </w:pPr>
    <w:rPr>
      <w:rFonts w:ascii="Berlin Sans FB" w:hAnsi="Berlin Sans FB"/>
      <w:color w:val="7030A0"/>
      <w:sz w:val="28"/>
    </w:rPr>
  </w:style>
  <w:style w:type="paragraph" w:customStyle="1" w:styleId="GateacreHeading2">
    <w:name w:val="Gateacre Heading 2"/>
    <w:basedOn w:val="HeadingG1"/>
    <w:link w:val="GateacreHeading2Char"/>
    <w:qFormat/>
    <w:rsid w:val="00CD79C8"/>
    <w:rPr>
      <w:rFonts w:ascii="Arial" w:hAnsi="Arial"/>
    </w:rPr>
  </w:style>
  <w:style w:type="character" w:customStyle="1" w:styleId="HeadingG1Char">
    <w:name w:val="Heading G1 Char"/>
    <w:basedOn w:val="Heading1Char"/>
    <w:link w:val="HeadingG1"/>
    <w:rsid w:val="00CD79C8"/>
    <w:rPr>
      <w:rFonts w:ascii="Berlin Sans FB" w:eastAsiaTheme="majorEastAsia" w:hAnsi="Berlin Sans FB" w:cstheme="majorBidi"/>
      <w:color w:val="7030A0"/>
      <w:sz w:val="28"/>
      <w:szCs w:val="32"/>
    </w:rPr>
  </w:style>
  <w:style w:type="character" w:customStyle="1" w:styleId="GateacreHeading2Char">
    <w:name w:val="Gateacre Heading 2 Char"/>
    <w:basedOn w:val="HeadingG1Char"/>
    <w:link w:val="GateacreHeading2"/>
    <w:rsid w:val="00CD79C8"/>
    <w:rPr>
      <w:rFonts w:ascii="Arial" w:eastAsiaTheme="majorEastAsia" w:hAnsi="Arial" w:cstheme="majorBidi"/>
      <w:color w:val="7030A0"/>
      <w:sz w:val="28"/>
      <w:szCs w:val="32"/>
    </w:rPr>
  </w:style>
  <w:style w:type="character" w:customStyle="1" w:styleId="Heading1Char">
    <w:name w:val="Heading 1 Char"/>
    <w:basedOn w:val="DefaultParagraphFont"/>
    <w:link w:val="Heading1"/>
    <w:uiPriority w:val="9"/>
    <w:rsid w:val="00CD79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3822">
      <w:bodyDiv w:val="1"/>
      <w:marLeft w:val="0"/>
      <w:marRight w:val="0"/>
      <w:marTop w:val="0"/>
      <w:marBottom w:val="0"/>
      <w:divBdr>
        <w:top w:val="none" w:sz="0" w:space="0" w:color="auto"/>
        <w:left w:val="none" w:sz="0" w:space="0" w:color="auto"/>
        <w:bottom w:val="none" w:sz="0" w:space="0" w:color="auto"/>
        <w:right w:val="none" w:sz="0" w:space="0" w:color="auto"/>
      </w:divBdr>
    </w:div>
    <w:div w:id="911701869">
      <w:bodyDiv w:val="1"/>
      <w:marLeft w:val="0"/>
      <w:marRight w:val="0"/>
      <w:marTop w:val="0"/>
      <w:marBottom w:val="0"/>
      <w:divBdr>
        <w:top w:val="none" w:sz="0" w:space="0" w:color="auto"/>
        <w:left w:val="none" w:sz="0" w:space="0" w:color="auto"/>
        <w:bottom w:val="none" w:sz="0" w:space="0" w:color="auto"/>
        <w:right w:val="none" w:sz="0" w:space="0" w:color="auto"/>
      </w:divBdr>
    </w:div>
    <w:div w:id="1240289581">
      <w:bodyDiv w:val="1"/>
      <w:marLeft w:val="0"/>
      <w:marRight w:val="0"/>
      <w:marTop w:val="0"/>
      <w:marBottom w:val="0"/>
      <w:divBdr>
        <w:top w:val="none" w:sz="0" w:space="0" w:color="auto"/>
        <w:left w:val="none" w:sz="0" w:space="0" w:color="auto"/>
        <w:bottom w:val="none" w:sz="0" w:space="0" w:color="auto"/>
        <w:right w:val="none" w:sz="0" w:space="0" w:color="auto"/>
      </w:divBdr>
    </w:div>
    <w:div w:id="14328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dc:creator>
  <cp:keywords/>
  <dc:description/>
  <cp:lastModifiedBy>Boyd,Joanne</cp:lastModifiedBy>
  <cp:revision>14</cp:revision>
  <cp:lastPrinted>2023-06-12T17:21:00Z</cp:lastPrinted>
  <dcterms:created xsi:type="dcterms:W3CDTF">2023-10-02T13:57:00Z</dcterms:created>
  <dcterms:modified xsi:type="dcterms:W3CDTF">2023-10-02T14:02:00Z</dcterms:modified>
</cp:coreProperties>
</file>